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DC" w:rsidRPr="00C864A9" w:rsidRDefault="00A27BE9" w:rsidP="008E4831">
      <w:pPr>
        <w:spacing w:line="360" w:lineRule="auto"/>
        <w:ind w:firstLine="709"/>
        <w:jc w:val="both"/>
        <w:rPr>
          <w:rFonts w:ascii="Sylfaen" w:hAnsi="Sylfaen"/>
          <w:sz w:val="24"/>
          <w:lang w:val="hy-AM"/>
        </w:rPr>
      </w:pPr>
      <w:r w:rsidRPr="00A27BE9"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5401586</wp:posOffset>
            </wp:positionH>
            <wp:positionV relativeFrom="paragraph">
              <wp:posOffset>-413468</wp:posOffset>
            </wp:positionV>
            <wp:extent cx="903301" cy="882595"/>
            <wp:effectExtent l="19050" t="0" r="0" b="0"/>
            <wp:wrapSquare wrapText="right"/>
            <wp:docPr id="3" name="Picture 3" descr="Չ'ջնջել-լոգ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Չ'ջնջել-լոգ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4A9" w:rsidRPr="00C864A9">
        <w:rPr>
          <w:rFonts w:ascii="Sylfaen" w:hAnsi="Sylfaen"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-495300</wp:posOffset>
            </wp:positionV>
            <wp:extent cx="3659505" cy="791845"/>
            <wp:effectExtent l="19050" t="0" r="0" b="0"/>
            <wp:wrapTopAndBottom/>
            <wp:docPr id="5" name="Picture 1" descr="pos_logo_final_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_logo_final_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A22" w:rsidRPr="00B34E9C" w:rsidRDefault="00B34E9C" w:rsidP="00546A22">
      <w:pPr>
        <w:spacing w:line="276" w:lineRule="auto"/>
        <w:jc w:val="center"/>
        <w:rPr>
          <w:rFonts w:ascii="Sylfaen" w:hAnsi="Sylfaen"/>
          <w:b/>
          <w:i/>
          <w:sz w:val="30"/>
          <w:szCs w:val="30"/>
          <w:lang w:val="hy-AM"/>
        </w:rPr>
      </w:pPr>
      <w:r w:rsidRPr="00B34E9C">
        <w:rPr>
          <w:rFonts w:ascii="Sylfaen" w:hAnsi="Sylfaen"/>
          <w:b/>
          <w:i/>
          <w:sz w:val="32"/>
          <w:szCs w:val="32"/>
          <w:lang w:val="hy-AM"/>
        </w:rPr>
        <w:t>«Բժշկական ծառայությունների հետ կապված զորակոչիկների և զինծառայողների մարդու իրավունքների խախտումների վիճակի մասին»</w:t>
      </w:r>
      <w:r w:rsidR="003B2D8D" w:rsidRPr="003B2D8D">
        <w:rPr>
          <w:rFonts w:ascii="Sylfaen" w:hAnsi="Sylfaen"/>
          <w:b/>
          <w:i/>
          <w:sz w:val="32"/>
          <w:szCs w:val="32"/>
          <w:lang w:val="hy-AM"/>
        </w:rPr>
        <w:t xml:space="preserve"> </w:t>
      </w:r>
      <w:r w:rsidRPr="003B2D8D">
        <w:rPr>
          <w:rFonts w:ascii="Sylfaen" w:hAnsi="Sylfaen"/>
          <w:b/>
          <w:i/>
          <w:sz w:val="30"/>
          <w:szCs w:val="30"/>
          <w:lang w:val="hy-AM"/>
        </w:rPr>
        <w:t>զ</w:t>
      </w:r>
      <w:r w:rsidR="003B2D8D">
        <w:rPr>
          <w:rFonts w:ascii="Sylfaen" w:hAnsi="Sylfaen"/>
          <w:b/>
          <w:i/>
          <w:sz w:val="30"/>
          <w:szCs w:val="30"/>
          <w:lang w:val="hy-AM"/>
        </w:rPr>
        <w:t xml:space="preserve">եկույցի </w:t>
      </w:r>
      <w:r w:rsidR="003B2D8D" w:rsidRPr="003B2D8D">
        <w:rPr>
          <w:rFonts w:ascii="Sylfaen" w:hAnsi="Sylfaen"/>
          <w:b/>
          <w:i/>
          <w:sz w:val="30"/>
          <w:szCs w:val="30"/>
          <w:lang w:val="hy-AM"/>
        </w:rPr>
        <w:t>շնորհանդես</w:t>
      </w:r>
      <w:r w:rsidR="00A27BE9" w:rsidRPr="00B34E9C">
        <w:rPr>
          <w:rFonts w:ascii="Sylfaen" w:hAnsi="Sylfaen"/>
          <w:b/>
          <w:i/>
          <w:sz w:val="30"/>
          <w:szCs w:val="30"/>
          <w:lang w:val="hy-AM"/>
        </w:rPr>
        <w:t xml:space="preserve"> և</w:t>
      </w:r>
      <w:r w:rsidR="00B44A01" w:rsidRPr="00B34E9C">
        <w:rPr>
          <w:rFonts w:ascii="Sylfaen" w:hAnsi="Sylfaen"/>
          <w:b/>
          <w:i/>
          <w:sz w:val="30"/>
          <w:szCs w:val="30"/>
          <w:lang w:val="hy-AM"/>
        </w:rPr>
        <w:t xml:space="preserve"> ք</w:t>
      </w:r>
      <w:r w:rsidR="00546A22" w:rsidRPr="00B34E9C">
        <w:rPr>
          <w:rFonts w:ascii="Sylfaen" w:hAnsi="Sylfaen"/>
          <w:b/>
          <w:i/>
          <w:sz w:val="30"/>
          <w:szCs w:val="30"/>
          <w:lang w:val="hy-AM"/>
        </w:rPr>
        <w:t>ննարկում</w:t>
      </w:r>
    </w:p>
    <w:p w:rsidR="008E4831" w:rsidRPr="00DA684E" w:rsidRDefault="008E4831" w:rsidP="00546A22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546A22" w:rsidRPr="00C864A9" w:rsidRDefault="00546A22" w:rsidP="00546A22">
      <w:pPr>
        <w:pStyle w:val="BodyTextIndent"/>
        <w:ind w:firstLine="0"/>
        <w:jc w:val="center"/>
        <w:outlineLvl w:val="0"/>
        <w:rPr>
          <w:rFonts w:ascii="Sylfaen" w:hAnsi="Sylfaen"/>
          <w:b/>
          <w:sz w:val="22"/>
          <w:szCs w:val="22"/>
          <w:lang w:val="hy-AM"/>
        </w:rPr>
      </w:pPr>
      <w:r w:rsidRPr="00C864A9">
        <w:rPr>
          <w:rFonts w:ascii="Sylfaen" w:hAnsi="Sylfaen"/>
          <w:b/>
          <w:sz w:val="22"/>
          <w:szCs w:val="22"/>
          <w:lang w:val="hy-AM"/>
        </w:rPr>
        <w:t>Օրակարգ</w:t>
      </w:r>
    </w:p>
    <w:p w:rsidR="00546A22" w:rsidRPr="00514678" w:rsidRDefault="00546A22" w:rsidP="00514678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  <w:lang w:val="hy-AM"/>
        </w:rPr>
      </w:pPr>
    </w:p>
    <w:p w:rsidR="00493039" w:rsidRPr="00493039" w:rsidRDefault="00493039" w:rsidP="00493039">
      <w:pPr>
        <w:jc w:val="center"/>
        <w:rPr>
          <w:rFonts w:ascii="Sylfaen" w:hAnsi="Sylfaen" w:cs="Sylfaen"/>
          <w:lang w:val="hy-AM"/>
        </w:rPr>
      </w:pPr>
      <w:r w:rsidRPr="00493039">
        <w:rPr>
          <w:rFonts w:ascii="Sylfaen" w:hAnsi="Sylfaen" w:cs="Sylfaen"/>
          <w:lang w:val="hy-AM"/>
        </w:rPr>
        <w:t>Կոնգրես հյուրանոց, «Բոլլ Րում» սրահ</w:t>
      </w:r>
    </w:p>
    <w:p w:rsidR="00493039" w:rsidRPr="00477E65" w:rsidRDefault="00493039" w:rsidP="00493039">
      <w:pPr>
        <w:jc w:val="center"/>
        <w:rPr>
          <w:rFonts w:ascii="Sylfaen" w:hAnsi="Sylfaen"/>
          <w:lang w:val="hy-AM"/>
        </w:rPr>
      </w:pPr>
      <w:r w:rsidRPr="00477E65">
        <w:rPr>
          <w:rFonts w:ascii="Sylfaen" w:hAnsi="Sylfaen"/>
          <w:lang w:val="hy-AM"/>
        </w:rPr>
        <w:t>Երևան, Իտալիայի փ. 1</w:t>
      </w:r>
    </w:p>
    <w:p w:rsidR="00493039" w:rsidRPr="00493039" w:rsidRDefault="00493039" w:rsidP="00493039">
      <w:pPr>
        <w:jc w:val="center"/>
        <w:rPr>
          <w:rFonts w:ascii="Sylfaen" w:hAnsi="Sylfaen" w:cs="Sylfaen"/>
          <w:lang w:val="hy-AM"/>
        </w:rPr>
      </w:pPr>
    </w:p>
    <w:p w:rsidR="00546A22" w:rsidRPr="00C864A9" w:rsidRDefault="00A27BE9" w:rsidP="009927C1">
      <w:pPr>
        <w:spacing w:line="360" w:lineRule="auto"/>
        <w:jc w:val="center"/>
        <w:rPr>
          <w:rFonts w:ascii="Sylfaen" w:hAnsi="Sylfaen"/>
          <w:sz w:val="22"/>
          <w:szCs w:val="22"/>
          <w:lang w:val="hy-AM"/>
        </w:rPr>
      </w:pPr>
      <w:proofErr w:type="spellStart"/>
      <w:proofErr w:type="gramStart"/>
      <w:r>
        <w:rPr>
          <w:rFonts w:ascii="Sylfaen" w:hAnsi="Sylfaen"/>
          <w:sz w:val="22"/>
          <w:szCs w:val="22"/>
        </w:rPr>
        <w:t>Դեկտեմբերի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2</w:t>
      </w:r>
      <w:r w:rsidR="00AF32D7">
        <w:rPr>
          <w:rFonts w:ascii="Sylfaen" w:hAnsi="Sylfaen"/>
          <w:sz w:val="22"/>
          <w:szCs w:val="22"/>
        </w:rPr>
        <w:t>1</w:t>
      </w:r>
      <w:r w:rsidR="00546A22" w:rsidRPr="00C864A9">
        <w:rPr>
          <w:rFonts w:ascii="Sylfaen" w:hAnsi="Sylfaen"/>
          <w:sz w:val="22"/>
          <w:szCs w:val="22"/>
          <w:lang w:val="hy-AM"/>
        </w:rPr>
        <w:t>, 2012թ.</w:t>
      </w:r>
      <w:proofErr w:type="gramEnd"/>
    </w:p>
    <w:p w:rsidR="00546A22" w:rsidRPr="00C864A9" w:rsidRDefault="00546A22" w:rsidP="009927C1">
      <w:pPr>
        <w:pStyle w:val="BodyTextIndent"/>
        <w:spacing w:line="360" w:lineRule="auto"/>
        <w:ind w:firstLine="0"/>
        <w:jc w:val="center"/>
        <w:outlineLvl w:val="0"/>
        <w:rPr>
          <w:rFonts w:ascii="Sylfaen" w:hAnsi="Sylfaen"/>
          <w:b/>
          <w:bCs/>
          <w:iCs/>
          <w:sz w:val="20"/>
          <w:lang w:val="hy-AM"/>
        </w:rPr>
      </w:pPr>
    </w:p>
    <w:tbl>
      <w:tblPr>
        <w:tblW w:w="11272" w:type="dxa"/>
        <w:jc w:val="center"/>
        <w:tblLook w:val="0000"/>
      </w:tblPr>
      <w:tblGrid>
        <w:gridCol w:w="1373"/>
        <w:gridCol w:w="9899"/>
      </w:tblGrid>
      <w:tr w:rsidR="00546A22" w:rsidRPr="00837A35" w:rsidTr="00837A35">
        <w:trPr>
          <w:jc w:val="center"/>
        </w:trPr>
        <w:tc>
          <w:tcPr>
            <w:tcW w:w="1373" w:type="dxa"/>
          </w:tcPr>
          <w:p w:rsidR="00546A22" w:rsidRDefault="00834AA9" w:rsidP="00702C29">
            <w:pPr>
              <w:spacing w:line="360" w:lineRule="auto"/>
              <w:ind w:left="-30"/>
              <w:rPr>
                <w:rFonts w:ascii="Sylfaen" w:hAnsi="Sylfaen"/>
                <w:iCs/>
                <w:lang w:val="ru-RU"/>
              </w:rPr>
            </w:pPr>
            <w:r w:rsidRPr="00C864A9">
              <w:rPr>
                <w:rFonts w:ascii="Sylfaen" w:hAnsi="Sylfaen"/>
                <w:iCs/>
                <w:lang w:val="hy-AM"/>
              </w:rPr>
              <w:t>1</w:t>
            </w:r>
            <w:r w:rsidR="00AF32D7">
              <w:rPr>
                <w:rFonts w:ascii="Sylfaen" w:hAnsi="Sylfaen"/>
                <w:iCs/>
              </w:rPr>
              <w:t>2</w:t>
            </w:r>
            <w:r w:rsidRPr="00C864A9">
              <w:rPr>
                <w:rFonts w:ascii="Sylfaen" w:hAnsi="Sylfaen"/>
                <w:iCs/>
                <w:lang w:val="hy-AM"/>
              </w:rPr>
              <w:t>:00</w:t>
            </w:r>
            <w:r w:rsidR="00546A22" w:rsidRPr="00C864A9">
              <w:rPr>
                <w:rFonts w:ascii="Sylfaen" w:hAnsi="Sylfaen"/>
                <w:iCs/>
                <w:lang w:val="hy-AM"/>
              </w:rPr>
              <w:t xml:space="preserve"> – 1</w:t>
            </w:r>
            <w:r w:rsidR="00AF32D7">
              <w:rPr>
                <w:rFonts w:ascii="Sylfaen" w:hAnsi="Sylfaen"/>
                <w:iCs/>
              </w:rPr>
              <w:t>2</w:t>
            </w:r>
            <w:r w:rsidR="00546A22" w:rsidRPr="00C864A9">
              <w:rPr>
                <w:rFonts w:ascii="Sylfaen" w:hAnsi="Sylfaen"/>
                <w:iCs/>
                <w:lang w:val="hy-AM"/>
              </w:rPr>
              <w:t>:</w:t>
            </w:r>
            <w:r w:rsidR="00A27BE9">
              <w:rPr>
                <w:rFonts w:ascii="Sylfaen" w:hAnsi="Sylfaen"/>
                <w:iCs/>
                <w:lang w:val="ru-RU"/>
              </w:rPr>
              <w:t>1</w:t>
            </w:r>
            <w:r w:rsidR="00702C29">
              <w:rPr>
                <w:rFonts w:ascii="Sylfaen" w:hAnsi="Sylfaen"/>
                <w:iCs/>
                <w:lang w:val="hy-AM"/>
              </w:rPr>
              <w:t>0</w:t>
            </w:r>
          </w:p>
          <w:p w:rsidR="00E0549A" w:rsidRPr="00CC3CB8" w:rsidRDefault="00E0549A" w:rsidP="00702C29">
            <w:pPr>
              <w:spacing w:line="360" w:lineRule="auto"/>
              <w:ind w:left="-30"/>
              <w:rPr>
                <w:rFonts w:ascii="Sylfaen" w:hAnsi="Sylfaen"/>
                <w:iCs/>
                <w:sz w:val="6"/>
                <w:szCs w:val="6"/>
                <w:lang w:val="ru-RU"/>
              </w:rPr>
            </w:pPr>
          </w:p>
          <w:p w:rsidR="00E0549A" w:rsidRPr="00E0549A" w:rsidRDefault="00E0549A" w:rsidP="00AF32D7">
            <w:pPr>
              <w:spacing w:line="360" w:lineRule="auto"/>
              <w:ind w:left="-30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</w:t>
            </w:r>
            <w:r w:rsidR="00AF32D7">
              <w:rPr>
                <w:rFonts w:ascii="Sylfaen" w:hAnsi="Sylfaen"/>
                <w:iCs/>
              </w:rPr>
              <w:t>2</w:t>
            </w:r>
            <w:r>
              <w:rPr>
                <w:rFonts w:ascii="Sylfaen" w:hAnsi="Sylfaen"/>
                <w:iCs/>
              </w:rPr>
              <w:t>:</w:t>
            </w:r>
            <w:r w:rsidR="00A27BE9">
              <w:rPr>
                <w:rFonts w:ascii="Sylfaen" w:hAnsi="Sylfaen"/>
                <w:iCs/>
                <w:lang w:val="ru-RU"/>
              </w:rPr>
              <w:t>1</w:t>
            </w:r>
            <w:r w:rsidR="00AF32D7">
              <w:rPr>
                <w:rFonts w:ascii="Sylfaen" w:hAnsi="Sylfaen"/>
                <w:iCs/>
              </w:rPr>
              <w:t>0</w:t>
            </w:r>
            <w:r w:rsidR="007F22DA">
              <w:rPr>
                <w:rFonts w:ascii="Sylfaen" w:hAnsi="Sylfaen"/>
                <w:iCs/>
              </w:rPr>
              <w:t xml:space="preserve"> – 12</w:t>
            </w:r>
            <w:r>
              <w:rPr>
                <w:rFonts w:ascii="Sylfaen" w:hAnsi="Sylfaen"/>
                <w:iCs/>
              </w:rPr>
              <w:t>:</w:t>
            </w:r>
            <w:r w:rsidR="00AF32D7">
              <w:rPr>
                <w:rFonts w:ascii="Sylfaen" w:hAnsi="Sylfaen"/>
                <w:iCs/>
              </w:rPr>
              <w:t>2</w:t>
            </w:r>
            <w:r>
              <w:rPr>
                <w:rFonts w:ascii="Sylfaen" w:hAnsi="Sylfaen"/>
                <w:iCs/>
              </w:rPr>
              <w:t>0</w:t>
            </w:r>
          </w:p>
        </w:tc>
        <w:tc>
          <w:tcPr>
            <w:tcW w:w="9899" w:type="dxa"/>
          </w:tcPr>
          <w:p w:rsidR="00546A22" w:rsidRDefault="00546A22" w:rsidP="00CC3CB8">
            <w:pPr>
              <w:spacing w:line="480" w:lineRule="auto"/>
              <w:rPr>
                <w:rFonts w:ascii="Sylfaen" w:hAnsi="Sylfaen"/>
                <w:b/>
                <w:iCs/>
              </w:rPr>
            </w:pPr>
            <w:r w:rsidRPr="00C864A9">
              <w:rPr>
                <w:rFonts w:ascii="Sylfaen" w:hAnsi="Sylfaen"/>
                <w:b/>
                <w:iCs/>
                <w:lang w:val="hy-AM"/>
              </w:rPr>
              <w:t>Մասնակիցների գրանցում</w:t>
            </w:r>
          </w:p>
          <w:p w:rsidR="00A6449F" w:rsidRPr="00A6449F" w:rsidRDefault="00A6449F" w:rsidP="00837A35">
            <w:pPr>
              <w:rPr>
                <w:rFonts w:ascii="Sylfaen" w:hAnsi="Sylfaen"/>
                <w:b/>
                <w:iCs/>
              </w:rPr>
            </w:pPr>
            <w:r>
              <w:rPr>
                <w:rFonts w:ascii="Sylfaen" w:hAnsi="Sylfaen"/>
                <w:b/>
                <w:iCs/>
                <w:lang w:val="ru-RU"/>
              </w:rPr>
              <w:t>Բացման</w:t>
            </w:r>
            <w:r w:rsidRPr="00A6449F">
              <w:rPr>
                <w:rFonts w:ascii="Sylfaen" w:hAnsi="Sylfaen"/>
                <w:b/>
                <w:iCs/>
              </w:rPr>
              <w:t xml:space="preserve"> </w:t>
            </w:r>
            <w:r>
              <w:rPr>
                <w:rFonts w:ascii="Sylfaen" w:hAnsi="Sylfaen"/>
                <w:b/>
                <w:iCs/>
                <w:lang w:val="ru-RU"/>
              </w:rPr>
              <w:t>խոսք</w:t>
            </w:r>
          </w:p>
          <w:p w:rsidR="00A6449F" w:rsidRPr="00E0549A" w:rsidRDefault="00AF32D7" w:rsidP="002B2EF0">
            <w:pPr>
              <w:spacing w:line="360" w:lineRule="auto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ru-RU"/>
              </w:rPr>
              <w:t>Լարիսա</w:t>
            </w:r>
            <w:r w:rsidRPr="00AF32D7">
              <w:rPr>
                <w:rFonts w:ascii="Sylfaen" w:hAnsi="Sylfaen"/>
                <w:i/>
                <w:iCs/>
              </w:rPr>
              <w:t xml:space="preserve"> </w:t>
            </w:r>
            <w:r>
              <w:rPr>
                <w:rFonts w:ascii="Sylfaen" w:hAnsi="Sylfaen"/>
                <w:i/>
                <w:iCs/>
                <w:lang w:val="ru-RU"/>
              </w:rPr>
              <w:t>Մինասյան</w:t>
            </w:r>
            <w:r w:rsidR="00A6449F" w:rsidRPr="00E0549A">
              <w:rPr>
                <w:rFonts w:ascii="Sylfaen" w:hAnsi="Sylfaen"/>
                <w:iCs/>
                <w:lang w:val="hy-AM"/>
              </w:rPr>
              <w:t>, Բաց հասարակության հիմնադրամներ-Հայաստան</w:t>
            </w:r>
          </w:p>
          <w:p w:rsidR="00A27BE9" w:rsidRPr="00C864A9" w:rsidRDefault="00AF32D7" w:rsidP="00A27BE9">
            <w:pPr>
              <w:spacing w:line="360" w:lineRule="auto"/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  <w:r w:rsidRPr="00AF32D7">
              <w:rPr>
                <w:rFonts w:ascii="Sylfaen" w:hAnsi="Sylfaen"/>
                <w:i/>
                <w:iCs/>
                <w:lang w:val="hy-AM"/>
              </w:rPr>
              <w:t xml:space="preserve">Արթուր Սաքունց, </w:t>
            </w:r>
            <w:r w:rsidR="00A27BE9" w:rsidRPr="00C864A9">
              <w:rPr>
                <w:rFonts w:ascii="Sylfaen" w:hAnsi="Sylfaen"/>
                <w:iCs/>
                <w:lang w:val="hy-AM"/>
              </w:rPr>
              <w:t>Հելսինկյան քաղաքացիական ասամբլեայի Վանաձորի գրասենյակ</w:t>
            </w:r>
          </w:p>
          <w:p w:rsidR="00A6449F" w:rsidRPr="00837A35" w:rsidRDefault="00837A35" w:rsidP="00837A35">
            <w:pPr>
              <w:rPr>
                <w:rFonts w:ascii="Sylfaen" w:hAnsi="Sylfaen"/>
                <w:b/>
                <w:iCs/>
                <w:lang w:val="hy-AM"/>
              </w:rPr>
            </w:pPr>
            <w:r w:rsidRPr="00837A35">
              <w:rPr>
                <w:rFonts w:ascii="Sylfaen" w:hAnsi="Sylfaen"/>
                <w:b/>
                <w:iCs/>
                <w:lang w:val="hy-AM"/>
              </w:rPr>
              <w:t>Վարող`</w:t>
            </w:r>
          </w:p>
          <w:p w:rsidR="00837A35" w:rsidRPr="001C368D" w:rsidRDefault="00837A35" w:rsidP="00837A35">
            <w:pPr>
              <w:spacing w:line="360" w:lineRule="auto"/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  <w:r w:rsidRPr="00C864A9">
              <w:rPr>
                <w:rFonts w:ascii="Sylfaen" w:hAnsi="Sylfaen"/>
                <w:i/>
                <w:iCs/>
                <w:lang w:val="hy-AM"/>
              </w:rPr>
              <w:t>Ավետիք Իշխանյան,</w:t>
            </w:r>
            <w:r w:rsidRPr="00C864A9">
              <w:rPr>
                <w:rFonts w:ascii="Sylfaen" w:hAnsi="Sylfaen"/>
                <w:iCs/>
                <w:lang w:val="hy-AM"/>
              </w:rPr>
              <w:t xml:space="preserve"> Հայաստանի հելսինկյան կոմիտե</w:t>
            </w:r>
            <w:r w:rsidR="001C368D" w:rsidRPr="001C368D">
              <w:rPr>
                <w:rFonts w:ascii="Sylfaen" w:hAnsi="Sylfaen"/>
                <w:iCs/>
                <w:lang w:val="hy-AM"/>
              </w:rPr>
              <w:t xml:space="preserve"> (ենթակա է հաստատման)</w:t>
            </w:r>
          </w:p>
          <w:p w:rsidR="00837A35" w:rsidRPr="00837A35" w:rsidRDefault="00837A35" w:rsidP="00B74894">
            <w:pPr>
              <w:spacing w:line="480" w:lineRule="auto"/>
              <w:rPr>
                <w:rFonts w:ascii="Sylfaen" w:hAnsi="Sylfaen"/>
                <w:iCs/>
                <w:lang w:val="hy-AM"/>
              </w:rPr>
            </w:pPr>
          </w:p>
        </w:tc>
      </w:tr>
      <w:tr w:rsidR="00546A22" w:rsidRPr="007F22DA" w:rsidTr="00837A35">
        <w:trPr>
          <w:trHeight w:val="1103"/>
          <w:jc w:val="center"/>
        </w:trPr>
        <w:tc>
          <w:tcPr>
            <w:tcW w:w="1373" w:type="dxa"/>
          </w:tcPr>
          <w:p w:rsidR="00546A22" w:rsidRPr="00C864A9" w:rsidRDefault="00546A22" w:rsidP="009927C1">
            <w:pPr>
              <w:spacing w:line="360" w:lineRule="auto"/>
              <w:ind w:hanging="43"/>
              <w:rPr>
                <w:rFonts w:ascii="Sylfaen" w:hAnsi="Sylfaen"/>
                <w:iCs/>
                <w:lang w:val="hy-AM"/>
              </w:rPr>
            </w:pPr>
            <w:r w:rsidRPr="00C864A9">
              <w:rPr>
                <w:rFonts w:ascii="Sylfaen" w:hAnsi="Sylfaen"/>
                <w:iCs/>
                <w:lang w:val="hy-AM"/>
              </w:rPr>
              <w:t>1</w:t>
            </w:r>
            <w:r w:rsidR="00AF32D7" w:rsidRPr="00416ABE">
              <w:rPr>
                <w:rFonts w:ascii="Sylfaen" w:hAnsi="Sylfaen"/>
                <w:iCs/>
                <w:lang w:val="hy-AM"/>
              </w:rPr>
              <w:t>2</w:t>
            </w:r>
            <w:r w:rsidR="00834AA9" w:rsidRPr="00C864A9">
              <w:rPr>
                <w:rFonts w:ascii="Sylfaen" w:hAnsi="Sylfaen"/>
                <w:iCs/>
                <w:lang w:val="hy-AM"/>
              </w:rPr>
              <w:t>:</w:t>
            </w:r>
            <w:r w:rsidR="00AF32D7" w:rsidRPr="00416ABE">
              <w:rPr>
                <w:rFonts w:ascii="Sylfaen" w:hAnsi="Sylfaen"/>
                <w:iCs/>
                <w:lang w:val="hy-AM"/>
              </w:rPr>
              <w:t>2</w:t>
            </w:r>
            <w:r w:rsidR="00702C29" w:rsidRPr="000971DD">
              <w:rPr>
                <w:rFonts w:ascii="Sylfaen" w:hAnsi="Sylfaen"/>
                <w:iCs/>
                <w:lang w:val="hy-AM"/>
              </w:rPr>
              <w:t>0</w:t>
            </w:r>
            <w:r w:rsidR="00834AA9" w:rsidRPr="00C864A9">
              <w:rPr>
                <w:rFonts w:ascii="Sylfaen" w:hAnsi="Sylfaen"/>
                <w:iCs/>
                <w:lang w:val="hy-AM"/>
              </w:rPr>
              <w:t xml:space="preserve"> – 1</w:t>
            </w:r>
            <w:r w:rsidR="00AF32D7" w:rsidRPr="00416ABE">
              <w:rPr>
                <w:rFonts w:ascii="Sylfaen" w:hAnsi="Sylfaen"/>
                <w:iCs/>
                <w:lang w:val="hy-AM"/>
              </w:rPr>
              <w:t>2</w:t>
            </w:r>
            <w:r w:rsidRPr="00C864A9">
              <w:rPr>
                <w:rFonts w:ascii="Sylfaen" w:hAnsi="Sylfaen"/>
                <w:iCs/>
                <w:lang w:val="hy-AM"/>
              </w:rPr>
              <w:t>:</w:t>
            </w:r>
            <w:r w:rsidR="007F22DA" w:rsidRPr="00416ABE">
              <w:rPr>
                <w:rFonts w:ascii="Sylfaen" w:hAnsi="Sylfaen"/>
                <w:iCs/>
                <w:lang w:val="hy-AM"/>
              </w:rPr>
              <w:t>5</w:t>
            </w:r>
            <w:r w:rsidR="00C864A9" w:rsidRPr="00C864A9">
              <w:rPr>
                <w:rFonts w:ascii="Sylfaen" w:hAnsi="Sylfaen"/>
                <w:iCs/>
                <w:lang w:val="hy-AM"/>
              </w:rPr>
              <w:t>0</w:t>
            </w:r>
            <w:r w:rsidRPr="00C864A9">
              <w:rPr>
                <w:rFonts w:ascii="Sylfaen" w:hAnsi="Sylfaen"/>
                <w:iCs/>
                <w:lang w:val="hy-AM"/>
              </w:rPr>
              <w:t xml:space="preserve"> </w:t>
            </w:r>
          </w:p>
          <w:p w:rsidR="00546A22" w:rsidRPr="00C864A9" w:rsidRDefault="00546A22" w:rsidP="009927C1">
            <w:pPr>
              <w:spacing w:line="360" w:lineRule="auto"/>
              <w:ind w:left="-30"/>
              <w:rPr>
                <w:rFonts w:ascii="Sylfaen" w:hAnsi="Sylfaen"/>
                <w:iCs/>
                <w:lang w:val="hy-AM"/>
              </w:rPr>
            </w:pPr>
          </w:p>
          <w:p w:rsidR="00546A22" w:rsidRPr="00416ABE" w:rsidRDefault="00546A22" w:rsidP="00514678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3B2D8D" w:rsidRPr="00416ABE" w:rsidRDefault="003B2D8D" w:rsidP="00514678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3B2D8D" w:rsidRPr="00416ABE" w:rsidRDefault="003B2D8D" w:rsidP="00514678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546A22" w:rsidRDefault="007F22DA" w:rsidP="00507B03">
            <w:pPr>
              <w:spacing w:before="240" w:line="720" w:lineRule="auto"/>
              <w:rPr>
                <w:rFonts w:ascii="Sylfaen" w:hAnsi="Sylfaen"/>
                <w:iCs/>
                <w:lang w:val="ru-RU"/>
              </w:rPr>
            </w:pPr>
            <w:r>
              <w:rPr>
                <w:rFonts w:ascii="Sylfaen" w:hAnsi="Sylfaen"/>
                <w:iCs/>
                <w:lang w:val="hy-AM"/>
              </w:rPr>
              <w:t>1</w:t>
            </w:r>
            <w:r w:rsidRPr="00416ABE">
              <w:rPr>
                <w:rFonts w:ascii="Sylfaen" w:hAnsi="Sylfaen"/>
                <w:iCs/>
                <w:lang w:val="hy-AM"/>
              </w:rPr>
              <w:t>2</w:t>
            </w:r>
            <w:r w:rsidR="00C864A9" w:rsidRPr="00C864A9">
              <w:rPr>
                <w:rFonts w:ascii="Sylfaen" w:hAnsi="Sylfaen"/>
                <w:iCs/>
                <w:lang w:val="hy-AM"/>
              </w:rPr>
              <w:t>:</w:t>
            </w:r>
            <w:r w:rsidRPr="00416ABE">
              <w:rPr>
                <w:rFonts w:ascii="Sylfaen" w:hAnsi="Sylfaen"/>
                <w:iCs/>
                <w:lang w:val="hy-AM"/>
              </w:rPr>
              <w:t>5</w:t>
            </w:r>
            <w:r w:rsidR="00C864A9" w:rsidRPr="00C864A9">
              <w:rPr>
                <w:rFonts w:ascii="Sylfaen" w:hAnsi="Sylfaen"/>
                <w:iCs/>
                <w:lang w:val="hy-AM"/>
              </w:rPr>
              <w:t>0 – 1</w:t>
            </w:r>
            <w:r w:rsidRPr="00416ABE">
              <w:rPr>
                <w:rFonts w:ascii="Sylfaen" w:hAnsi="Sylfaen"/>
                <w:iCs/>
                <w:lang w:val="hy-AM"/>
              </w:rPr>
              <w:t>3</w:t>
            </w:r>
            <w:r w:rsidR="00C864A9" w:rsidRPr="00C864A9">
              <w:rPr>
                <w:rFonts w:ascii="Sylfaen" w:hAnsi="Sylfaen"/>
                <w:iCs/>
                <w:lang w:val="hy-AM"/>
              </w:rPr>
              <w:t>:</w:t>
            </w:r>
            <w:r w:rsidRPr="00416ABE">
              <w:rPr>
                <w:rFonts w:ascii="Sylfaen" w:hAnsi="Sylfaen"/>
                <w:iCs/>
                <w:lang w:val="hy-AM"/>
              </w:rPr>
              <w:t>00</w:t>
            </w:r>
          </w:p>
          <w:p w:rsidR="002B2EF0" w:rsidRPr="00416ABE" w:rsidRDefault="007F22DA" w:rsidP="009927C1">
            <w:pPr>
              <w:spacing w:line="360" w:lineRule="auto"/>
              <w:ind w:left="-30"/>
              <w:rPr>
                <w:rFonts w:ascii="Sylfaen" w:hAnsi="Sylfaen"/>
                <w:iCs/>
                <w:lang w:val="hy-AM"/>
              </w:rPr>
            </w:pPr>
            <w:r w:rsidRPr="00416ABE">
              <w:rPr>
                <w:rFonts w:ascii="Sylfaen" w:hAnsi="Sylfaen"/>
                <w:iCs/>
                <w:lang w:val="hy-AM"/>
              </w:rPr>
              <w:t>13:00</w:t>
            </w:r>
            <w:r w:rsidR="00416ABE" w:rsidRPr="00416ABE">
              <w:rPr>
                <w:rFonts w:ascii="Sylfaen" w:hAnsi="Sylfaen"/>
                <w:iCs/>
                <w:lang w:val="hy-AM"/>
              </w:rPr>
              <w:t xml:space="preserve"> </w:t>
            </w:r>
            <w:r w:rsidR="00416ABE">
              <w:rPr>
                <w:rFonts w:ascii="Sylfaen" w:hAnsi="Sylfaen"/>
                <w:iCs/>
                <w:lang w:val="hy-AM"/>
              </w:rPr>
              <w:t>–</w:t>
            </w:r>
            <w:r w:rsidR="00416ABE" w:rsidRPr="00416ABE">
              <w:rPr>
                <w:rFonts w:ascii="Sylfaen" w:hAnsi="Sylfaen"/>
                <w:iCs/>
                <w:lang w:val="hy-AM"/>
              </w:rPr>
              <w:t xml:space="preserve"> </w:t>
            </w:r>
            <w:r w:rsidRPr="00416ABE">
              <w:rPr>
                <w:rFonts w:ascii="Sylfaen" w:hAnsi="Sylfaen"/>
                <w:iCs/>
                <w:lang w:val="hy-AM"/>
              </w:rPr>
              <w:t>1</w:t>
            </w:r>
            <w:r w:rsidR="00416ABE" w:rsidRPr="00416ABE">
              <w:rPr>
                <w:rFonts w:ascii="Sylfaen" w:hAnsi="Sylfaen"/>
                <w:iCs/>
                <w:lang w:val="hy-AM"/>
              </w:rPr>
              <w:t>3</w:t>
            </w:r>
            <w:r w:rsidRPr="00416ABE">
              <w:rPr>
                <w:rFonts w:ascii="Sylfaen" w:hAnsi="Sylfaen"/>
                <w:iCs/>
                <w:lang w:val="hy-AM"/>
              </w:rPr>
              <w:t>:</w:t>
            </w:r>
            <w:r w:rsidR="00416ABE" w:rsidRPr="00416ABE">
              <w:rPr>
                <w:rFonts w:ascii="Sylfaen" w:hAnsi="Sylfaen"/>
                <w:iCs/>
                <w:lang w:val="hy-AM"/>
              </w:rPr>
              <w:t>10</w:t>
            </w:r>
          </w:p>
          <w:p w:rsidR="002B2EF0" w:rsidRPr="00C864A9" w:rsidRDefault="002B2EF0" w:rsidP="00514678">
            <w:pPr>
              <w:ind w:left="-30"/>
              <w:rPr>
                <w:rFonts w:ascii="Sylfaen" w:hAnsi="Sylfaen"/>
                <w:iCs/>
                <w:lang w:val="hy-AM"/>
              </w:rPr>
            </w:pPr>
          </w:p>
          <w:p w:rsidR="002B2EF0" w:rsidRPr="00416ABE" w:rsidRDefault="00416ABE" w:rsidP="009927C1">
            <w:pPr>
              <w:spacing w:line="360" w:lineRule="auto"/>
              <w:ind w:left="-30"/>
              <w:rPr>
                <w:rFonts w:ascii="Sylfaen" w:hAnsi="Sylfaen"/>
                <w:iCs/>
                <w:lang w:val="hy-AM"/>
              </w:rPr>
            </w:pPr>
            <w:r w:rsidRPr="00416ABE">
              <w:rPr>
                <w:rFonts w:ascii="Sylfaen" w:hAnsi="Sylfaen"/>
                <w:iCs/>
                <w:lang w:val="hy-AM"/>
              </w:rPr>
              <w:t>13:10 – 14</w:t>
            </w:r>
            <w:r>
              <w:rPr>
                <w:rFonts w:ascii="Sylfaen" w:hAnsi="Sylfaen"/>
                <w:iCs/>
              </w:rPr>
              <w:t>:00</w:t>
            </w:r>
            <w:r w:rsidRPr="00416ABE">
              <w:rPr>
                <w:rFonts w:ascii="Sylfaen" w:hAnsi="Sylfaen"/>
                <w:iCs/>
                <w:lang w:val="hy-AM"/>
              </w:rPr>
              <w:t xml:space="preserve"> </w:t>
            </w:r>
          </w:p>
          <w:p w:rsidR="000971DD" w:rsidRPr="000971DD" w:rsidRDefault="000971DD" w:rsidP="009927C1">
            <w:pPr>
              <w:spacing w:line="360" w:lineRule="auto"/>
              <w:ind w:left="-30"/>
              <w:rPr>
                <w:rFonts w:ascii="Sylfaen" w:hAnsi="Sylfaen"/>
                <w:iCs/>
                <w:lang w:val="hy-AM"/>
              </w:rPr>
            </w:pPr>
          </w:p>
          <w:p w:rsidR="002B2EF0" w:rsidRPr="00C864A9" w:rsidRDefault="002B2EF0" w:rsidP="009927C1">
            <w:pPr>
              <w:spacing w:line="360" w:lineRule="auto"/>
              <w:ind w:left="-30"/>
              <w:rPr>
                <w:rFonts w:ascii="Sylfaen" w:hAnsi="Sylfaen"/>
                <w:iCs/>
                <w:lang w:val="hy-AM"/>
              </w:rPr>
            </w:pPr>
          </w:p>
          <w:p w:rsidR="008E4831" w:rsidRPr="00416ABE" w:rsidRDefault="008E4831" w:rsidP="00A27BE9">
            <w:pPr>
              <w:spacing w:line="360" w:lineRule="auto"/>
              <w:rPr>
                <w:rFonts w:ascii="Sylfaen" w:hAnsi="Sylfaen"/>
                <w:iCs/>
                <w:lang w:val="hy-AM"/>
              </w:rPr>
            </w:pPr>
          </w:p>
          <w:p w:rsidR="00546A22" w:rsidRPr="000971DD" w:rsidRDefault="00546A22" w:rsidP="000971DD">
            <w:pPr>
              <w:spacing w:line="360" w:lineRule="auto"/>
              <w:ind w:left="-30"/>
              <w:rPr>
                <w:rFonts w:ascii="Sylfaen" w:hAnsi="Sylfaen"/>
                <w:iCs/>
                <w:lang w:val="hy-AM"/>
              </w:rPr>
            </w:pPr>
          </w:p>
        </w:tc>
        <w:tc>
          <w:tcPr>
            <w:tcW w:w="9899" w:type="dxa"/>
          </w:tcPr>
          <w:p w:rsidR="00780A36" w:rsidRPr="00416ABE" w:rsidRDefault="007F22DA" w:rsidP="003B2D8D">
            <w:pPr>
              <w:spacing w:line="360" w:lineRule="auto"/>
              <w:ind w:right="-655"/>
              <w:jc w:val="both"/>
              <w:rPr>
                <w:rFonts w:ascii="Sylfaen" w:hAnsi="Sylfaen"/>
                <w:b/>
                <w:iCs/>
                <w:lang w:val="hy-AM"/>
              </w:rPr>
            </w:pPr>
            <w:r w:rsidRPr="00416ABE">
              <w:rPr>
                <w:rFonts w:ascii="Sylfaen" w:hAnsi="Sylfaen"/>
                <w:b/>
                <w:iCs/>
                <w:lang w:val="hy-AM"/>
              </w:rPr>
              <w:t>Զեկույցի ներկայացում</w:t>
            </w:r>
          </w:p>
          <w:p w:rsidR="00780A36" w:rsidRPr="00493039" w:rsidRDefault="00780A36" w:rsidP="00780A36">
            <w:pPr>
              <w:spacing w:line="360" w:lineRule="auto"/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  <w:r w:rsidRPr="00C864A9">
              <w:rPr>
                <w:rFonts w:ascii="Sylfaen" w:hAnsi="Sylfaen"/>
                <w:i/>
                <w:iCs/>
                <w:lang w:val="hy-AM"/>
              </w:rPr>
              <w:t>Արթուր Սաքունց,</w:t>
            </w:r>
            <w:r w:rsidRPr="00C864A9">
              <w:rPr>
                <w:rFonts w:ascii="Sylfaen" w:hAnsi="Sylfaen"/>
                <w:iCs/>
                <w:lang w:val="hy-AM"/>
              </w:rPr>
              <w:t xml:space="preserve"> Հելսինկյան քաղաքացիական ասամբլեայի Վանաձորի գրասենյակ</w:t>
            </w:r>
          </w:p>
          <w:p w:rsidR="00837A35" w:rsidRPr="00493039" w:rsidRDefault="003B2D8D" w:rsidP="00837A35">
            <w:pPr>
              <w:spacing w:line="360" w:lineRule="auto"/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  <w:r w:rsidRPr="00837A35">
              <w:rPr>
                <w:rFonts w:ascii="Sylfaen" w:hAnsi="Sylfaen"/>
                <w:i/>
                <w:iCs/>
                <w:lang w:val="hy-AM"/>
              </w:rPr>
              <w:t>Արայիկ Զալյան,</w:t>
            </w:r>
            <w:r w:rsidRPr="00837A35">
              <w:rPr>
                <w:rFonts w:ascii="Sylfaen" w:hAnsi="Sylfaen"/>
                <w:iCs/>
                <w:lang w:val="hy-AM"/>
              </w:rPr>
              <w:t xml:space="preserve"> իրավական փորձագետ</w:t>
            </w:r>
            <w:r w:rsidR="00837A35" w:rsidRPr="00837A35">
              <w:rPr>
                <w:rFonts w:ascii="Sylfaen" w:hAnsi="Sylfaen"/>
                <w:iCs/>
                <w:lang w:val="hy-AM"/>
              </w:rPr>
              <w:t xml:space="preserve">, </w:t>
            </w:r>
            <w:r w:rsidR="00837A35" w:rsidRPr="00C864A9">
              <w:rPr>
                <w:rFonts w:ascii="Sylfaen" w:hAnsi="Sylfaen"/>
                <w:iCs/>
                <w:lang w:val="hy-AM"/>
              </w:rPr>
              <w:t>Հելսինկյան քաղաքացիական ասամբլեայի Վանաձորի գրասենյակ</w:t>
            </w:r>
          </w:p>
          <w:p w:rsidR="003B2D8D" w:rsidRPr="007F22DA" w:rsidRDefault="003B2D8D" w:rsidP="00780A36">
            <w:pPr>
              <w:spacing w:line="360" w:lineRule="auto"/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  <w:r w:rsidRPr="00837A35">
              <w:rPr>
                <w:rFonts w:ascii="Sylfaen" w:hAnsi="Sylfaen"/>
                <w:i/>
                <w:iCs/>
                <w:lang w:val="hy-AM"/>
              </w:rPr>
              <w:t>Արթուր Մինասյան,</w:t>
            </w:r>
            <w:r w:rsidRPr="00837A35">
              <w:rPr>
                <w:rFonts w:ascii="Sylfaen" w:hAnsi="Sylfaen"/>
                <w:iCs/>
                <w:lang w:val="hy-AM"/>
              </w:rPr>
              <w:t xml:space="preserve"> բժիշկ</w:t>
            </w:r>
            <w:r w:rsidR="00837A35">
              <w:rPr>
                <w:rFonts w:ascii="Sylfaen" w:hAnsi="Sylfaen"/>
                <w:iCs/>
                <w:lang w:val="hy-AM"/>
              </w:rPr>
              <w:t>–</w:t>
            </w:r>
            <w:r w:rsidRPr="00837A35">
              <w:rPr>
                <w:rFonts w:ascii="Sylfaen" w:hAnsi="Sylfaen"/>
                <w:iCs/>
                <w:lang w:val="hy-AM"/>
              </w:rPr>
              <w:t>փորձագետ</w:t>
            </w:r>
          </w:p>
          <w:p w:rsidR="007F22DA" w:rsidRPr="00507B03" w:rsidRDefault="007F22DA" w:rsidP="00507B03">
            <w:pPr>
              <w:spacing w:before="240" w:line="276" w:lineRule="auto"/>
              <w:ind w:right="-655"/>
              <w:jc w:val="both"/>
              <w:rPr>
                <w:rFonts w:ascii="Sylfaen" w:hAnsi="Sylfaen"/>
                <w:b/>
                <w:iCs/>
                <w:lang w:val="hy-AM"/>
              </w:rPr>
            </w:pPr>
            <w:r w:rsidRPr="00507B03">
              <w:rPr>
                <w:rFonts w:ascii="Sylfaen" w:hAnsi="Sylfaen"/>
                <w:b/>
                <w:iCs/>
                <w:lang w:val="hy-AM"/>
              </w:rPr>
              <w:t>Տեսաֆիլմի ցուցադրություն</w:t>
            </w:r>
            <w:r w:rsidR="00507B03" w:rsidRPr="00507B03">
              <w:rPr>
                <w:rFonts w:ascii="Sylfaen" w:hAnsi="Sylfaen"/>
                <w:b/>
                <w:iCs/>
                <w:lang w:val="hy-AM"/>
              </w:rPr>
              <w:t xml:space="preserve"> </w:t>
            </w:r>
          </w:p>
          <w:p w:rsidR="007F22DA" w:rsidRPr="00507B03" w:rsidRDefault="00507B03" w:rsidP="007F22DA">
            <w:pPr>
              <w:ind w:right="-655"/>
              <w:jc w:val="both"/>
              <w:rPr>
                <w:rFonts w:ascii="Sylfaen" w:hAnsi="Sylfaen" w:cs="Sylfaen"/>
                <w:lang w:val="hy-AM"/>
              </w:rPr>
            </w:pPr>
            <w:r w:rsidRPr="00493039">
              <w:rPr>
                <w:rFonts w:ascii="Sylfaen" w:hAnsi="Sylfaen" w:cs="Sylfaen"/>
                <w:lang w:val="hy-AM"/>
              </w:rPr>
              <w:t>«</w:t>
            </w:r>
            <w:r w:rsidRPr="00507B03">
              <w:rPr>
                <w:rFonts w:ascii="Sylfaen" w:hAnsi="Sylfaen" w:cs="Sylfaen"/>
                <w:lang w:val="hy-AM"/>
              </w:rPr>
              <w:t>Ինձ բացակա չդնեք</w:t>
            </w:r>
            <w:r w:rsidRPr="00493039">
              <w:rPr>
                <w:rFonts w:ascii="Sylfaen" w:hAnsi="Sylfaen" w:cs="Sylfaen"/>
                <w:lang w:val="hy-AM"/>
              </w:rPr>
              <w:t>»</w:t>
            </w:r>
            <w:r w:rsidRPr="00507B03">
              <w:rPr>
                <w:rFonts w:ascii="Sylfaen" w:hAnsi="Sylfaen" w:cs="Sylfaen"/>
                <w:lang w:val="hy-AM"/>
              </w:rPr>
              <w:t xml:space="preserve"> ՀՔԱ Վանաձորի գրասենյակ</w:t>
            </w:r>
          </w:p>
          <w:p w:rsidR="00507B03" w:rsidRPr="00507B03" w:rsidRDefault="00507B03" w:rsidP="007F22DA">
            <w:pPr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</w:p>
          <w:p w:rsidR="007F22DA" w:rsidRPr="00837A35" w:rsidRDefault="007F22DA" w:rsidP="007F22DA">
            <w:pPr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  <w:r w:rsidRPr="00416ABE">
              <w:rPr>
                <w:rFonts w:ascii="Sylfaen" w:hAnsi="Sylfaen"/>
                <w:i/>
                <w:iCs/>
                <w:lang w:val="hy-AM"/>
              </w:rPr>
              <w:t xml:space="preserve">Մուշեղ Շուշանյան, </w:t>
            </w:r>
            <w:r w:rsidRPr="00837A35">
              <w:rPr>
                <w:rFonts w:ascii="Sylfaen" w:hAnsi="Sylfaen"/>
                <w:iCs/>
                <w:lang w:val="hy-AM"/>
              </w:rPr>
              <w:t>փաստաբան</w:t>
            </w:r>
          </w:p>
          <w:p w:rsidR="007F22DA" w:rsidRPr="00507B03" w:rsidRDefault="007F22DA" w:rsidP="00B44A01">
            <w:pPr>
              <w:spacing w:line="360" w:lineRule="auto"/>
              <w:ind w:right="-655"/>
              <w:jc w:val="both"/>
              <w:rPr>
                <w:rFonts w:ascii="Sylfaen" w:hAnsi="Sylfaen"/>
                <w:iCs/>
                <w:lang w:val="hy-AM"/>
              </w:rPr>
            </w:pPr>
          </w:p>
          <w:p w:rsidR="00546A22" w:rsidRPr="00A6449F" w:rsidRDefault="00B44A01" w:rsidP="007F22DA">
            <w:pPr>
              <w:spacing w:line="276" w:lineRule="auto"/>
              <w:ind w:right="-655"/>
              <w:jc w:val="both"/>
              <w:rPr>
                <w:rFonts w:ascii="Sylfaen" w:hAnsi="Sylfaen"/>
                <w:b/>
                <w:iCs/>
                <w:lang w:val="hy-AM"/>
              </w:rPr>
            </w:pPr>
            <w:r w:rsidRPr="00C864A9">
              <w:rPr>
                <w:rFonts w:ascii="Sylfaen" w:hAnsi="Sylfaen"/>
                <w:b/>
                <w:iCs/>
                <w:lang w:val="hy-AM"/>
              </w:rPr>
              <w:t>Քննարկում, հարց ու պատասխան</w:t>
            </w:r>
          </w:p>
          <w:p w:rsidR="000971DD" w:rsidRPr="007F22DA" w:rsidRDefault="000971DD" w:rsidP="000971DD">
            <w:pPr>
              <w:spacing w:line="480" w:lineRule="auto"/>
              <w:ind w:right="-655"/>
              <w:jc w:val="both"/>
              <w:rPr>
                <w:rFonts w:ascii="Sylfaen" w:hAnsi="Sylfaen"/>
                <w:b/>
                <w:iCs/>
                <w:lang w:val="ru-RU"/>
              </w:rPr>
            </w:pPr>
          </w:p>
        </w:tc>
      </w:tr>
    </w:tbl>
    <w:p w:rsidR="00533BDC" w:rsidRPr="00C864A9" w:rsidRDefault="00533BDC">
      <w:pPr>
        <w:ind w:firstLine="709"/>
        <w:jc w:val="both"/>
        <w:rPr>
          <w:rFonts w:ascii="Sylfaen" w:hAnsi="Sylfaen"/>
          <w:sz w:val="24"/>
          <w:lang w:val="hy-AM"/>
        </w:rPr>
      </w:pPr>
    </w:p>
    <w:sectPr w:rsidR="00533BDC" w:rsidRPr="00C864A9" w:rsidSect="007F22DA">
      <w:pgSz w:w="12240" w:h="15840"/>
      <w:pgMar w:top="1440" w:right="1170" w:bottom="709" w:left="990" w:header="720" w:footer="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F2" w:rsidRDefault="000568F2">
      <w:r>
        <w:separator/>
      </w:r>
    </w:p>
  </w:endnote>
  <w:endnote w:type="continuationSeparator" w:id="0">
    <w:p w:rsidR="000568F2" w:rsidRDefault="0005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F2" w:rsidRDefault="000568F2">
      <w:r>
        <w:separator/>
      </w:r>
    </w:p>
  </w:footnote>
  <w:footnote w:type="continuationSeparator" w:id="0">
    <w:p w:rsidR="000568F2" w:rsidRDefault="00056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22"/>
    <w:rsid w:val="0002339C"/>
    <w:rsid w:val="0004577D"/>
    <w:rsid w:val="00050AF5"/>
    <w:rsid w:val="000568F2"/>
    <w:rsid w:val="00065DBC"/>
    <w:rsid w:val="00072B5B"/>
    <w:rsid w:val="00084DE2"/>
    <w:rsid w:val="000879B1"/>
    <w:rsid w:val="000971DD"/>
    <w:rsid w:val="000B0C9F"/>
    <w:rsid w:val="000D7C8F"/>
    <w:rsid w:val="000E08BD"/>
    <w:rsid w:val="000E6859"/>
    <w:rsid w:val="00121DB3"/>
    <w:rsid w:val="00147CBA"/>
    <w:rsid w:val="001667CF"/>
    <w:rsid w:val="00174DD6"/>
    <w:rsid w:val="00193181"/>
    <w:rsid w:val="001A5E85"/>
    <w:rsid w:val="001B4DA0"/>
    <w:rsid w:val="001C368D"/>
    <w:rsid w:val="002B2EF0"/>
    <w:rsid w:val="002C0DD4"/>
    <w:rsid w:val="002F35E3"/>
    <w:rsid w:val="0033598B"/>
    <w:rsid w:val="003B2D8D"/>
    <w:rsid w:val="003E760C"/>
    <w:rsid w:val="003F5470"/>
    <w:rsid w:val="00400E50"/>
    <w:rsid w:val="0040504D"/>
    <w:rsid w:val="00406600"/>
    <w:rsid w:val="00416ABE"/>
    <w:rsid w:val="004329D7"/>
    <w:rsid w:val="00452E76"/>
    <w:rsid w:val="0047032B"/>
    <w:rsid w:val="00493039"/>
    <w:rsid w:val="004A30F6"/>
    <w:rsid w:val="004D1CD5"/>
    <w:rsid w:val="004D2320"/>
    <w:rsid w:val="0050398C"/>
    <w:rsid w:val="00507B03"/>
    <w:rsid w:val="00514678"/>
    <w:rsid w:val="00533BDC"/>
    <w:rsid w:val="00546A22"/>
    <w:rsid w:val="00595F8F"/>
    <w:rsid w:val="005A015C"/>
    <w:rsid w:val="005A69EF"/>
    <w:rsid w:val="005E13EA"/>
    <w:rsid w:val="00641DF7"/>
    <w:rsid w:val="006B52D0"/>
    <w:rsid w:val="006D76FF"/>
    <w:rsid w:val="006E4666"/>
    <w:rsid w:val="006F1E15"/>
    <w:rsid w:val="00702C29"/>
    <w:rsid w:val="0070677D"/>
    <w:rsid w:val="00751D25"/>
    <w:rsid w:val="00754EBB"/>
    <w:rsid w:val="00780A36"/>
    <w:rsid w:val="00784EA9"/>
    <w:rsid w:val="00795511"/>
    <w:rsid w:val="007C617B"/>
    <w:rsid w:val="007E1BF2"/>
    <w:rsid w:val="007F22DA"/>
    <w:rsid w:val="008022BE"/>
    <w:rsid w:val="00834AA9"/>
    <w:rsid w:val="00837A35"/>
    <w:rsid w:val="00871D44"/>
    <w:rsid w:val="008B6158"/>
    <w:rsid w:val="008E4831"/>
    <w:rsid w:val="0091225B"/>
    <w:rsid w:val="009357E5"/>
    <w:rsid w:val="009428E4"/>
    <w:rsid w:val="009676B2"/>
    <w:rsid w:val="009927C1"/>
    <w:rsid w:val="009C0DCA"/>
    <w:rsid w:val="009C2400"/>
    <w:rsid w:val="00A27BE9"/>
    <w:rsid w:val="00A6449F"/>
    <w:rsid w:val="00A831F0"/>
    <w:rsid w:val="00AB4D3A"/>
    <w:rsid w:val="00AF32D7"/>
    <w:rsid w:val="00AF35FC"/>
    <w:rsid w:val="00B34E9C"/>
    <w:rsid w:val="00B44A01"/>
    <w:rsid w:val="00B74894"/>
    <w:rsid w:val="00C348C5"/>
    <w:rsid w:val="00C85666"/>
    <w:rsid w:val="00C864A9"/>
    <w:rsid w:val="00CA4380"/>
    <w:rsid w:val="00CC3CB8"/>
    <w:rsid w:val="00CD2531"/>
    <w:rsid w:val="00CE0ECB"/>
    <w:rsid w:val="00D27774"/>
    <w:rsid w:val="00D82CD8"/>
    <w:rsid w:val="00DA4A0C"/>
    <w:rsid w:val="00DA684E"/>
    <w:rsid w:val="00E0549A"/>
    <w:rsid w:val="00E12D08"/>
    <w:rsid w:val="00E22DC4"/>
    <w:rsid w:val="00E54EB0"/>
    <w:rsid w:val="00EB3890"/>
    <w:rsid w:val="00F15885"/>
    <w:rsid w:val="00F71109"/>
    <w:rsid w:val="00F91239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53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2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531"/>
    <w:pPr>
      <w:tabs>
        <w:tab w:val="center" w:pos="4320"/>
        <w:tab w:val="right" w:pos="8640"/>
      </w:tabs>
    </w:pPr>
  </w:style>
  <w:style w:type="character" w:customStyle="1" w:styleId="EmailStyle17">
    <w:name w:val="EmailStyle171"/>
    <w:aliases w:val="EmailStyle171"/>
    <w:basedOn w:val="DefaultParagraphFont"/>
    <w:personal/>
    <w:personalCompose/>
    <w:rsid w:val="00CD2531"/>
    <w:rPr>
      <w:rFonts w:ascii="Arial" w:hAnsi="Arial" w:cs="Arial"/>
      <w:color w:val="auto"/>
      <w:sz w:val="20"/>
    </w:rPr>
  </w:style>
  <w:style w:type="character" w:customStyle="1" w:styleId="EmailStyle18">
    <w:name w:val="EmailStyle181"/>
    <w:aliases w:val="EmailStyle181"/>
    <w:basedOn w:val="DefaultParagraphFont"/>
    <w:personal/>
    <w:personalReply/>
    <w:rsid w:val="00CD2531"/>
    <w:rPr>
      <w:rFonts w:ascii="Arial" w:hAnsi="Arial" w:cs="Arial"/>
      <w:color w:val="auto"/>
      <w:sz w:val="20"/>
    </w:rPr>
  </w:style>
  <w:style w:type="paragraph" w:styleId="BodyTextIndent">
    <w:name w:val="Body Text Indent"/>
    <w:basedOn w:val="Normal"/>
    <w:link w:val="BodyTextIndentChar"/>
    <w:rsid w:val="00546A22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46A22"/>
    <w:rPr>
      <w:rFonts w:ascii="Arial Armenian" w:hAnsi="Arial Armeni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E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8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32</cp:revision>
  <cp:lastPrinted>2012-12-07T08:44:00Z</cp:lastPrinted>
  <dcterms:created xsi:type="dcterms:W3CDTF">2012-10-30T12:33:00Z</dcterms:created>
  <dcterms:modified xsi:type="dcterms:W3CDTF">2012-12-17T10:30:00Z</dcterms:modified>
</cp:coreProperties>
</file>