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03" w:rsidRDefault="00E76FF0" w:rsidP="0016484C">
      <w:pPr>
        <w:spacing w:after="0" w:line="240" w:lineRule="auto"/>
        <w:jc w:val="center"/>
        <w:rPr>
          <w:rFonts w:ascii="Sylfaen" w:hAnsi="Sylfaen"/>
          <w:b/>
        </w:rPr>
      </w:pPr>
      <w:r w:rsidRPr="006B1EB3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1735389</wp:posOffset>
            </wp:positionH>
            <wp:positionV relativeFrom="paragraph">
              <wp:posOffset>-114300</wp:posOffset>
            </wp:positionV>
            <wp:extent cx="3622675" cy="680085"/>
            <wp:effectExtent l="0" t="0" r="0" b="0"/>
            <wp:wrapTopAndBottom/>
            <wp:docPr id="2" name="Picture 1" descr="pos_logo_final_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final_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577" w:rsidRPr="006B1EB3">
        <w:rPr>
          <w:rFonts w:ascii="Sylfaen" w:hAnsi="Sylfaen"/>
          <w:lang w:val="ru-RU"/>
        </w:rPr>
        <w:t xml:space="preserve"> </w:t>
      </w:r>
      <w:r w:rsidR="00512577" w:rsidRPr="00752214">
        <w:rPr>
          <w:rFonts w:ascii="Sylfaen" w:hAnsi="Sylfaen"/>
          <w:b/>
        </w:rPr>
        <w:t>ՔԱՂԱՔԱՑԻԱԿԱՆ ՀԱՍԱՐԱԿՈՒԹՅԱՆ ԴԵՐԸ</w:t>
      </w:r>
    </w:p>
    <w:p w:rsidR="00DC5D03" w:rsidRDefault="00A845B3" w:rsidP="0016484C">
      <w:pPr>
        <w:spacing w:after="0" w:line="240" w:lineRule="auto"/>
        <w:jc w:val="center"/>
        <w:rPr>
          <w:rFonts w:ascii="Sylfaen" w:hAnsi="Sylfaen"/>
          <w:b/>
        </w:rPr>
      </w:pPr>
      <w:r w:rsidRPr="00752214">
        <w:rPr>
          <w:rFonts w:ascii="Sylfaen" w:hAnsi="Sylfaen"/>
          <w:b/>
        </w:rPr>
        <w:t>ՀԱՅԱՍՏԱՆՈՒՄ ՀԱՆՐԱՅԻՆ ՔԱՂԱՔԱԿԱՆՈՒԹՅԱՆ</w:t>
      </w:r>
      <w:r w:rsidR="00DC5D03">
        <w:rPr>
          <w:rFonts w:ascii="Sylfaen" w:hAnsi="Sylfaen"/>
          <w:b/>
        </w:rPr>
        <w:t xml:space="preserve"> </w:t>
      </w:r>
      <w:r w:rsidR="00596241">
        <w:rPr>
          <w:rFonts w:ascii="Sylfaen" w:hAnsi="Sylfaen"/>
          <w:b/>
        </w:rPr>
        <w:t>ՕՐԱԿԱՐԳԻ</w:t>
      </w:r>
    </w:p>
    <w:p w:rsidR="00471C40" w:rsidRPr="00752214" w:rsidRDefault="00596241" w:rsidP="0016484C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ՁԵՎԱՎՈՐՄԱՆ</w:t>
      </w:r>
      <w:r w:rsidR="00395DCC">
        <w:rPr>
          <w:rFonts w:ascii="Sylfaen" w:hAnsi="Sylfaen"/>
          <w:b/>
        </w:rPr>
        <w:t xml:space="preserve"> ԵՎ </w:t>
      </w:r>
      <w:r w:rsidR="00A845B3" w:rsidRPr="00752214">
        <w:rPr>
          <w:rFonts w:ascii="Sylfaen" w:hAnsi="Sylfaen"/>
          <w:b/>
        </w:rPr>
        <w:t>ՀԱՇՎԵՏՈՒ ԿԱՌԱՎԱՐՈՒՄ</w:t>
      </w:r>
      <w:r w:rsidR="00395DCC">
        <w:rPr>
          <w:rFonts w:ascii="Sylfaen" w:hAnsi="Sylfaen"/>
          <w:b/>
        </w:rPr>
        <w:t>Ն</w:t>
      </w:r>
      <w:r w:rsidR="00A845B3" w:rsidRPr="00752214">
        <w:rPr>
          <w:rFonts w:ascii="Sylfaen" w:hAnsi="Sylfaen"/>
          <w:b/>
        </w:rPr>
        <w:t xml:space="preserve"> ԱՊԱՀՈՎԵԼՈՒ </w:t>
      </w:r>
      <w:r w:rsidR="00395DCC">
        <w:rPr>
          <w:rFonts w:ascii="Sylfaen" w:hAnsi="Sylfaen"/>
          <w:b/>
        </w:rPr>
        <w:t>ՄԵՋ</w:t>
      </w:r>
    </w:p>
    <w:p w:rsidR="00052454" w:rsidRPr="00752214" w:rsidRDefault="00052454" w:rsidP="0016484C">
      <w:pPr>
        <w:spacing w:after="0" w:line="240" w:lineRule="auto"/>
        <w:jc w:val="center"/>
        <w:rPr>
          <w:rFonts w:ascii="Sylfaen" w:hAnsi="Sylfaen"/>
          <w:b/>
          <w:sz w:val="10"/>
          <w:szCs w:val="10"/>
        </w:rPr>
      </w:pPr>
    </w:p>
    <w:p w:rsidR="00A451A6" w:rsidRPr="00752214" w:rsidRDefault="00471C40" w:rsidP="0016484C">
      <w:pPr>
        <w:spacing w:after="0" w:line="240" w:lineRule="auto"/>
        <w:jc w:val="center"/>
        <w:rPr>
          <w:rFonts w:ascii="Sylfaen" w:hAnsi="Sylfaen"/>
          <w:b/>
          <w:sz w:val="18"/>
          <w:szCs w:val="18"/>
          <w:lang w:val="hy-AM"/>
        </w:rPr>
      </w:pPr>
      <w:proofErr w:type="spellStart"/>
      <w:r w:rsidRPr="00752214">
        <w:rPr>
          <w:rFonts w:ascii="Sylfaen" w:hAnsi="Sylfaen"/>
          <w:b/>
          <w:sz w:val="18"/>
          <w:szCs w:val="18"/>
        </w:rPr>
        <w:t>Հա</w:t>
      </w:r>
      <w:proofErr w:type="spellEnd"/>
      <w:r w:rsidR="00A451A6" w:rsidRPr="00752214">
        <w:rPr>
          <w:rFonts w:ascii="Sylfaen" w:hAnsi="Sylfaen"/>
          <w:b/>
          <w:sz w:val="18"/>
          <w:szCs w:val="18"/>
          <w:lang w:val="hy-AM"/>
        </w:rPr>
        <w:t>նրային քննարկում</w:t>
      </w:r>
    </w:p>
    <w:p w:rsidR="00A451A6" w:rsidRPr="00752214" w:rsidRDefault="00A451A6" w:rsidP="0016484C">
      <w:pPr>
        <w:pStyle w:val="BodyTextIndent"/>
        <w:ind w:firstLine="0"/>
        <w:jc w:val="center"/>
        <w:outlineLvl w:val="0"/>
        <w:rPr>
          <w:rFonts w:ascii="Sylfaen" w:hAnsi="Sylfaen"/>
          <w:b/>
          <w:sz w:val="10"/>
          <w:szCs w:val="10"/>
          <w:lang w:val="hy-AM" w:eastAsia="ru-RU"/>
        </w:rPr>
      </w:pPr>
    </w:p>
    <w:p w:rsidR="00A451A6" w:rsidRPr="00752214" w:rsidRDefault="00A451A6" w:rsidP="0016484C">
      <w:pPr>
        <w:pStyle w:val="BodyTextIndent"/>
        <w:ind w:firstLine="0"/>
        <w:jc w:val="center"/>
        <w:outlineLvl w:val="0"/>
        <w:rPr>
          <w:rFonts w:ascii="Sylfaen" w:hAnsi="Sylfaen"/>
          <w:b/>
          <w:sz w:val="18"/>
          <w:szCs w:val="18"/>
          <w:lang w:val="hy-AM" w:eastAsia="ru-RU"/>
        </w:rPr>
      </w:pPr>
      <w:r w:rsidRPr="00752214">
        <w:rPr>
          <w:rFonts w:ascii="Sylfaen" w:hAnsi="Sylfaen"/>
          <w:b/>
          <w:sz w:val="18"/>
          <w:szCs w:val="18"/>
          <w:lang w:val="hy-AM" w:eastAsia="ru-RU"/>
        </w:rPr>
        <w:t xml:space="preserve"> Նախնական օրակարգ</w:t>
      </w:r>
    </w:p>
    <w:p w:rsidR="00A451A6" w:rsidRPr="00752214" w:rsidRDefault="00A451A6" w:rsidP="0016484C">
      <w:pPr>
        <w:pStyle w:val="BodyTextIndent"/>
        <w:ind w:firstLine="0"/>
        <w:jc w:val="center"/>
        <w:outlineLvl w:val="0"/>
        <w:rPr>
          <w:rFonts w:ascii="Sylfaen" w:hAnsi="Sylfaen"/>
          <w:b/>
          <w:sz w:val="10"/>
          <w:szCs w:val="10"/>
          <w:lang w:val="hy-AM" w:eastAsia="ru-RU"/>
        </w:rPr>
      </w:pPr>
    </w:p>
    <w:p w:rsidR="00A451A6" w:rsidRPr="00752214" w:rsidRDefault="00512577" w:rsidP="0016484C">
      <w:pPr>
        <w:spacing w:after="0" w:line="240" w:lineRule="auto"/>
        <w:jc w:val="center"/>
        <w:rPr>
          <w:rFonts w:ascii="Sylfaen" w:hAnsi="Sylfaen"/>
          <w:b/>
          <w:sz w:val="18"/>
          <w:szCs w:val="18"/>
          <w:lang w:val="hy-AM"/>
        </w:rPr>
      </w:pPr>
      <w:r w:rsidRPr="00596241">
        <w:rPr>
          <w:rFonts w:ascii="Sylfaen" w:hAnsi="Sylfaen"/>
          <w:b/>
          <w:sz w:val="18"/>
          <w:szCs w:val="18"/>
          <w:lang w:val="hy-AM"/>
        </w:rPr>
        <w:t>Դեկտեմբերի</w:t>
      </w:r>
      <w:r w:rsidRPr="00752214">
        <w:rPr>
          <w:rFonts w:ascii="Sylfaen" w:hAnsi="Sylfaen"/>
          <w:b/>
          <w:sz w:val="18"/>
          <w:szCs w:val="18"/>
          <w:lang w:val="hy-AM"/>
        </w:rPr>
        <w:t xml:space="preserve"> 18, 2017</w:t>
      </w:r>
    </w:p>
    <w:p w:rsidR="00A451A6" w:rsidRPr="00752214" w:rsidRDefault="00A451A6" w:rsidP="0016484C">
      <w:pPr>
        <w:spacing w:after="0" w:line="240" w:lineRule="auto"/>
        <w:jc w:val="center"/>
        <w:rPr>
          <w:rFonts w:ascii="Sylfaen" w:hAnsi="Sylfaen"/>
          <w:b/>
          <w:sz w:val="10"/>
          <w:szCs w:val="10"/>
          <w:lang w:val="hy-AM"/>
        </w:rPr>
      </w:pPr>
    </w:p>
    <w:p w:rsidR="00663011" w:rsidRPr="00213221" w:rsidRDefault="0052390E" w:rsidP="0016484C">
      <w:pPr>
        <w:spacing w:after="0" w:line="240" w:lineRule="auto"/>
        <w:jc w:val="center"/>
        <w:rPr>
          <w:rFonts w:ascii="Sylfaen" w:eastAsia="Times New Roman" w:hAnsi="Sylfaen" w:cs="Times New Roman"/>
          <w:color w:val="5C1300"/>
          <w:sz w:val="14"/>
          <w:szCs w:val="14"/>
          <w:lang w:val="hy-AM"/>
        </w:rPr>
      </w:pPr>
      <w:r w:rsidRPr="00213221">
        <w:rPr>
          <w:rFonts w:ascii="Sylfaen" w:eastAsia="Times New Roman" w:hAnsi="Sylfaen" w:cs="Times New Roman"/>
          <w:color w:val="5C1300"/>
          <w:sz w:val="14"/>
          <w:szCs w:val="14"/>
          <w:lang w:val="hy-AM"/>
        </w:rPr>
        <w:t>ԴաբըլԹրի բայ Հիլթոն Երևան, Միլանո սրահ</w:t>
      </w:r>
    </w:p>
    <w:tbl>
      <w:tblPr>
        <w:tblpPr w:leftFromText="180" w:rightFromText="180" w:vertAnchor="text" w:horzAnchor="margin" w:tblpY="256"/>
        <w:tblW w:w="11268" w:type="dxa"/>
        <w:tblLook w:val="0000" w:firstRow="0" w:lastRow="0" w:firstColumn="0" w:lastColumn="0" w:noHBand="0" w:noVBand="0"/>
      </w:tblPr>
      <w:tblGrid>
        <w:gridCol w:w="1278"/>
        <w:gridCol w:w="9990"/>
      </w:tblGrid>
      <w:tr w:rsidR="00DC5D03" w:rsidRPr="0016484C" w:rsidTr="00213221">
        <w:trPr>
          <w:trHeight w:val="352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09:45 – 10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:00</w:t>
            </w:r>
          </w:p>
        </w:tc>
        <w:tc>
          <w:tcPr>
            <w:tcW w:w="9990" w:type="dxa"/>
          </w:tcPr>
          <w:p w:rsidR="00DC5D03" w:rsidRPr="0016484C" w:rsidRDefault="00DC5D03" w:rsidP="00DC5D03">
            <w:pPr>
              <w:spacing w:after="0" w:line="240" w:lineRule="auto"/>
              <w:ind w:right="68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16484C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Մասնակիցների գրանցում</w:t>
            </w:r>
            <w:r w:rsidRPr="0016484C">
              <w:rPr>
                <w:rFonts w:ascii="Sylfaen" w:hAnsi="Sylfaen"/>
                <w:b/>
                <w:i/>
                <w:iCs/>
                <w:sz w:val="18"/>
                <w:szCs w:val="18"/>
              </w:rPr>
              <w:t>, սուրճի հյուրասիրություն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rPr>
                <w:rFonts w:ascii="Sylfaen" w:hAnsi="Sylfaen"/>
                <w:b/>
                <w:iCs/>
                <w:sz w:val="12"/>
                <w:szCs w:val="12"/>
              </w:rPr>
            </w:pPr>
          </w:p>
        </w:tc>
      </w:tr>
      <w:tr w:rsidR="00DC5D03" w:rsidRPr="0016484C" w:rsidTr="00213221">
        <w:trPr>
          <w:trHeight w:val="514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</w:tc>
        <w:tc>
          <w:tcPr>
            <w:tcW w:w="9990" w:type="dxa"/>
          </w:tcPr>
          <w:p w:rsidR="00DC5D03" w:rsidRPr="0016484C" w:rsidRDefault="00DC5D03" w:rsidP="00DC5D03">
            <w:pPr>
              <w:spacing w:after="0"/>
              <w:ind w:right="68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16484C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Վարող</w:t>
            </w:r>
            <w:bookmarkStart w:id="0" w:name="_GoBack"/>
            <w:bookmarkEnd w:id="0"/>
          </w:p>
          <w:p w:rsidR="00DC5D03" w:rsidRPr="0016484C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16484C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 xml:space="preserve">Լարիսա Մինասյան, </w:t>
            </w:r>
            <w:r w:rsidRPr="0016484C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Բաց հասարակության հիմնադրամներ-Հայաստան</w:t>
            </w:r>
            <w:r>
              <w:rPr>
                <w:rFonts w:ascii="Sylfaen" w:hAnsi="Sylfaen" w:cs="Sylfaen"/>
                <w:b/>
                <w:sz w:val="18"/>
                <w:szCs w:val="18"/>
              </w:rPr>
              <w:t>, Գ</w:t>
            </w:r>
            <w:r w:rsidRPr="0016484C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ործադիր տնօրե</w:t>
            </w:r>
            <w:r w:rsidRPr="0016484C">
              <w:rPr>
                <w:rFonts w:ascii="Sylfaen" w:hAnsi="Sylfaen" w:cs="Sylfaen"/>
                <w:b/>
                <w:sz w:val="18"/>
                <w:szCs w:val="18"/>
              </w:rPr>
              <w:t>ն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 w:cs="Sylfaen"/>
                <w:sz w:val="12"/>
                <w:szCs w:val="12"/>
              </w:rPr>
            </w:pPr>
          </w:p>
        </w:tc>
      </w:tr>
      <w:tr w:rsidR="00DC5D03" w:rsidRPr="001D3968" w:rsidTr="00213221">
        <w:trPr>
          <w:trHeight w:val="379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</w:tc>
        <w:tc>
          <w:tcPr>
            <w:tcW w:w="9990" w:type="dxa"/>
          </w:tcPr>
          <w:p w:rsidR="00DC5D03" w:rsidRPr="002D744F" w:rsidRDefault="00DC5D03" w:rsidP="00DC5D03">
            <w:pPr>
              <w:spacing w:after="0" w:line="240" w:lineRule="auto"/>
              <w:jc w:val="both"/>
              <w:rPr>
                <w:rFonts w:ascii="Sylfaen" w:hAnsi="Sylfaen"/>
                <w:b/>
                <w:iCs/>
                <w:sz w:val="18"/>
                <w:szCs w:val="18"/>
                <w:u w:val="single"/>
                <w:lang w:val="hy-AM"/>
              </w:rPr>
            </w:pPr>
            <w:r w:rsidRPr="002D744F">
              <w:rPr>
                <w:rFonts w:ascii="Sylfaen" w:hAnsi="Sylfaen"/>
                <w:b/>
                <w:i/>
                <w:sz w:val="18"/>
                <w:szCs w:val="18"/>
                <w:u w:val="single"/>
              </w:rPr>
              <w:t>Բանախոսներ</w:t>
            </w:r>
            <w:r w:rsidRPr="002D744F">
              <w:rPr>
                <w:rFonts w:ascii="Sylfaen" w:hAnsi="Sylfaen"/>
                <w:b/>
                <w:iCs/>
                <w:sz w:val="18"/>
                <w:szCs w:val="18"/>
                <w:u w:val="single"/>
                <w:lang w:val="hy-AM"/>
              </w:rPr>
              <w:t xml:space="preserve"> </w:t>
            </w:r>
          </w:p>
        </w:tc>
      </w:tr>
      <w:tr w:rsidR="00DC5D03" w:rsidRPr="001D3968" w:rsidTr="00213221">
        <w:trPr>
          <w:trHeight w:val="379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 w:rsidRPr="0016484C">
              <w:rPr>
                <w:rFonts w:ascii="Sylfaen" w:hAnsi="Sylfaen"/>
                <w:iCs/>
                <w:sz w:val="18"/>
                <w:szCs w:val="18"/>
              </w:rPr>
              <w:t>1</w:t>
            </w:r>
            <w:r>
              <w:rPr>
                <w:rFonts w:ascii="Sylfaen" w:hAnsi="Sylfaen"/>
                <w:iCs/>
                <w:sz w:val="18"/>
                <w:szCs w:val="18"/>
              </w:rPr>
              <w:t>0:00 – 10:15</w:t>
            </w:r>
          </w:p>
          <w:p w:rsidR="00DC5D03" w:rsidRPr="0016484C" w:rsidRDefault="00DC5D03" w:rsidP="00DC5D03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</w:tc>
        <w:tc>
          <w:tcPr>
            <w:tcW w:w="9990" w:type="dxa"/>
          </w:tcPr>
          <w:p w:rsidR="00DC5D03" w:rsidRPr="003208ED" w:rsidRDefault="00DC5D03" w:rsidP="00DC5D03">
            <w:pPr>
              <w:spacing w:after="0" w:line="240" w:lineRule="auto"/>
              <w:jc w:val="both"/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</w:pPr>
            <w:r w:rsidRPr="003208ED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>Պյոտր Սվիտալսկի, Արտակարգ և լիազոր դեսպան, Հայաստանում ԵՄ պատվիրակության ղեկավար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i/>
                <w:iCs/>
                <w:sz w:val="12"/>
                <w:szCs w:val="12"/>
                <w:lang w:val="hy-AM"/>
              </w:rPr>
            </w:pPr>
          </w:p>
        </w:tc>
      </w:tr>
      <w:tr w:rsidR="00DC5D03" w:rsidRPr="001D3968" w:rsidTr="00213221">
        <w:trPr>
          <w:trHeight w:val="53"/>
        </w:trPr>
        <w:tc>
          <w:tcPr>
            <w:tcW w:w="1278" w:type="dxa"/>
          </w:tcPr>
          <w:p w:rsidR="00DC5D03" w:rsidRPr="002D744F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 xml:space="preserve">10:15 – 10:30 </w:t>
            </w:r>
          </w:p>
        </w:tc>
        <w:tc>
          <w:tcPr>
            <w:tcW w:w="9990" w:type="dxa"/>
          </w:tcPr>
          <w:p w:rsidR="00DC5D03" w:rsidRPr="001D3968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>Ռիչարդ Մ. Միլս Կրտսեր, Հ</w:t>
            </w:r>
            <w:r w:rsidRPr="001D3968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>այաստանում</w:t>
            </w:r>
            <w:r w:rsidRPr="0016484C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 xml:space="preserve"> Ա</w:t>
            </w:r>
            <w:r w:rsidRPr="001D3968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>ՄՆ</w:t>
            </w:r>
            <w:r w:rsidRPr="0016484C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 xml:space="preserve"> </w:t>
            </w:r>
            <w:r w:rsidRPr="001D3968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>ա</w:t>
            </w:r>
            <w:r w:rsidRPr="0016484C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>րտակարգ և լիազոր դեսպան</w:t>
            </w:r>
          </w:p>
          <w:p w:rsidR="00DC5D03" w:rsidRPr="00DC5D03" w:rsidRDefault="00DC5D03" w:rsidP="00DC5D03">
            <w:pPr>
              <w:spacing w:after="0" w:line="240" w:lineRule="auto"/>
              <w:jc w:val="both"/>
              <w:rPr>
                <w:rFonts w:ascii="Sylfaen" w:hAnsi="Sylfaen"/>
                <w:b/>
                <w:iCs/>
                <w:sz w:val="12"/>
                <w:szCs w:val="12"/>
                <w:lang w:val="hy-AM"/>
              </w:rPr>
            </w:pPr>
          </w:p>
        </w:tc>
      </w:tr>
      <w:tr w:rsidR="00DC5D03" w:rsidRPr="0016484C" w:rsidTr="00213221">
        <w:trPr>
          <w:trHeight w:val="53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10:30 – 10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:40</w:t>
            </w:r>
          </w:p>
        </w:tc>
        <w:tc>
          <w:tcPr>
            <w:tcW w:w="9990" w:type="dxa"/>
          </w:tcPr>
          <w:p w:rsidR="00DC5D03" w:rsidRPr="001D3968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16484C">
              <w:rPr>
                <w:rFonts w:ascii="Sylfaen" w:hAnsi="Sylfaen"/>
                <w:b/>
                <w:sz w:val="18"/>
                <w:szCs w:val="18"/>
                <w:lang w:val="hy-AM"/>
              </w:rPr>
              <w:t>Կարեն Նազարյան, ՀՀ Արտաքին գործերի նախարարի տեղակալ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ենթակա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հաստատման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>)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iCs/>
                <w:sz w:val="12"/>
                <w:szCs w:val="12"/>
                <w:lang w:val="hy-AM"/>
              </w:rPr>
            </w:pPr>
          </w:p>
        </w:tc>
      </w:tr>
      <w:tr w:rsidR="00DC5D03" w:rsidRPr="00913D77" w:rsidTr="00213221">
        <w:trPr>
          <w:trHeight w:val="476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10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:40 – 1</w:t>
            </w:r>
            <w:r>
              <w:rPr>
                <w:rFonts w:ascii="Sylfaen" w:hAnsi="Sylfaen"/>
                <w:iCs/>
                <w:sz w:val="18"/>
                <w:szCs w:val="18"/>
              </w:rPr>
              <w:t>0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:50</w:t>
            </w:r>
          </w:p>
        </w:tc>
        <w:tc>
          <w:tcPr>
            <w:tcW w:w="9990" w:type="dxa"/>
          </w:tcPr>
          <w:p w:rsidR="00DC5D03" w:rsidRPr="0016484C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Ավետիք Իշխանյան,  Հայաստանի Հելսինկյան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կոմիտե,</w:t>
            </w:r>
            <w:r w:rsidRPr="0016484C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</w:rPr>
              <w:t>Ն</w:t>
            </w:r>
            <w:r w:rsidRPr="0016484C">
              <w:rPr>
                <w:rFonts w:ascii="Sylfaen" w:hAnsi="Sylfaen"/>
                <w:b/>
                <w:sz w:val="18"/>
                <w:szCs w:val="18"/>
                <w:lang w:val="hy-AM"/>
              </w:rPr>
              <w:t>ախագահ</w:t>
            </w:r>
          </w:p>
          <w:p w:rsidR="00DC5D03" w:rsidRPr="001D3968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0842B8">
              <w:rPr>
                <w:rFonts w:ascii="Sylfaen" w:hAnsi="Sylfaen"/>
                <w:sz w:val="18"/>
                <w:szCs w:val="18"/>
                <w:lang w:val="hy-AM"/>
              </w:rPr>
              <w:t>«</w:t>
            </w:r>
            <w:r w:rsidRPr="000842B8">
              <w:rPr>
                <w:rFonts w:ascii="Sylfaen" w:hAnsi="Sylfaen"/>
                <w:i/>
                <w:sz w:val="18"/>
                <w:szCs w:val="18"/>
                <w:lang w:val="hy-AM"/>
              </w:rPr>
              <w:t>Քաղաքականություն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» </w:t>
            </w:r>
            <w:r w:rsidRPr="000842B8">
              <w:rPr>
                <w:rFonts w:ascii="Sylfaen" w:hAnsi="Sylfaen"/>
                <w:i/>
                <w:sz w:val="18"/>
                <w:szCs w:val="18"/>
                <w:lang w:val="hy-AM"/>
              </w:rPr>
              <w:t>հասկացության</w:t>
            </w:r>
            <w:r w:rsidRPr="001D3968">
              <w:rPr>
                <w:rFonts w:ascii="Sylfaen" w:hAnsi="Sylfaen"/>
                <w:i/>
                <w:sz w:val="18"/>
                <w:szCs w:val="18"/>
                <w:lang w:val="hy-AM"/>
              </w:rPr>
              <w:t xml:space="preserve"> ը</w:t>
            </w: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նկալումների և մեկնաբանությունների ազդեցությունը</w:t>
            </w:r>
            <w:r w:rsidRPr="001D3968">
              <w:rPr>
                <w:rFonts w:ascii="Sylfaen" w:hAnsi="Sylfaen"/>
                <w:i/>
                <w:sz w:val="18"/>
                <w:szCs w:val="18"/>
                <w:lang w:val="hy-AM"/>
              </w:rPr>
              <w:t xml:space="preserve"> քաղաքացիական հասարակություն և իշխանություն երկխոսության բովանդակության վրա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i/>
                <w:sz w:val="12"/>
                <w:szCs w:val="12"/>
                <w:lang w:val="hy-AM"/>
              </w:rPr>
            </w:pPr>
          </w:p>
        </w:tc>
      </w:tr>
      <w:tr w:rsidR="00DC5D03" w:rsidRPr="00913D77" w:rsidTr="00213221">
        <w:trPr>
          <w:trHeight w:val="710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 w:rsidRPr="0016484C">
              <w:rPr>
                <w:rFonts w:ascii="Sylfaen" w:hAnsi="Sylfaen"/>
                <w:iCs/>
                <w:sz w:val="18"/>
                <w:szCs w:val="18"/>
              </w:rPr>
              <w:t>1</w:t>
            </w:r>
            <w:r>
              <w:rPr>
                <w:rFonts w:ascii="Sylfaen" w:hAnsi="Sylfaen"/>
                <w:iCs/>
                <w:sz w:val="18"/>
                <w:szCs w:val="18"/>
              </w:rPr>
              <w:t>0:50 – 11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:00</w:t>
            </w:r>
          </w:p>
          <w:p w:rsidR="00DC5D03" w:rsidRPr="0016484C" w:rsidRDefault="00DC5D03" w:rsidP="00DC5D03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</w:tc>
        <w:tc>
          <w:tcPr>
            <w:tcW w:w="9990" w:type="dxa"/>
          </w:tcPr>
          <w:p w:rsidR="00DC5D03" w:rsidRPr="0016484C" w:rsidRDefault="00DC5D03" w:rsidP="00DC5D03">
            <w:pPr>
              <w:pStyle w:val="NormalWeb"/>
              <w:spacing w:before="0" w:beforeAutospacing="0" w:after="0" w:afterAutospacing="0"/>
              <w:ind w:right="68"/>
              <w:rPr>
                <w:rFonts w:ascii="Sylfaen" w:eastAsiaTheme="minorHAnsi" w:hAnsi="Sylfaen" w:cstheme="minorBidi"/>
                <w:b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Գայանե Աբրահամյան, </w:t>
            </w:r>
            <w:r w:rsidRPr="0016484C">
              <w:rPr>
                <w:rFonts w:ascii="Sylfaen" w:eastAsiaTheme="minorHAnsi" w:hAnsi="Sylfaen" w:cstheme="minorBidi"/>
                <w:b/>
                <w:sz w:val="18"/>
                <w:szCs w:val="18"/>
                <w:lang w:val="hy-AM"/>
              </w:rPr>
              <w:t xml:space="preserve">«Հոդված 3» </w:t>
            </w:r>
            <w:r>
              <w:rPr>
                <w:rFonts w:ascii="Sylfaen" w:eastAsiaTheme="minorHAnsi" w:hAnsi="Sylfaen" w:cstheme="minorBidi"/>
                <w:b/>
                <w:sz w:val="18"/>
                <w:szCs w:val="18"/>
                <w:lang w:val="hy-AM"/>
              </w:rPr>
              <w:t xml:space="preserve">ակումբ, </w:t>
            </w:r>
            <w:r>
              <w:rPr>
                <w:rFonts w:ascii="Sylfaen" w:eastAsiaTheme="minorHAnsi" w:hAnsi="Sylfaen" w:cstheme="minorBidi"/>
                <w:b/>
                <w:sz w:val="18"/>
                <w:szCs w:val="18"/>
              </w:rPr>
              <w:t>Հ</w:t>
            </w:r>
            <w:r w:rsidRPr="0016484C">
              <w:rPr>
                <w:rFonts w:ascii="Sylfaen" w:eastAsiaTheme="minorHAnsi" w:hAnsi="Sylfaen" w:cstheme="minorBidi"/>
                <w:b/>
                <w:sz w:val="18"/>
                <w:szCs w:val="18"/>
                <w:lang w:val="hy-AM"/>
              </w:rPr>
              <w:t>իմնադիր-ղեկավար</w:t>
            </w:r>
          </w:p>
          <w:p w:rsid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Իշխանությունների կողմից իրականացվո</w:t>
            </w:r>
            <w:r w:rsidRPr="009E37FB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ղ</w:t>
            </w:r>
            <w:r w:rsidRPr="0016484C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 xml:space="preserve"> քաղաքականության ազդեցությունը քաղաքացիական հասարակության կերպարի վրա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i/>
                <w:iCs/>
                <w:sz w:val="12"/>
                <w:szCs w:val="12"/>
                <w:lang w:val="hy-AM"/>
              </w:rPr>
            </w:pPr>
          </w:p>
        </w:tc>
      </w:tr>
      <w:tr w:rsidR="00DC5D03" w:rsidRPr="0016484C" w:rsidTr="00213221">
        <w:trPr>
          <w:trHeight w:val="261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11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:00 – 1</w:t>
            </w:r>
            <w:r>
              <w:rPr>
                <w:rFonts w:ascii="Sylfaen" w:hAnsi="Sylfaen"/>
                <w:iCs/>
                <w:sz w:val="18"/>
                <w:szCs w:val="18"/>
              </w:rPr>
              <w:t>1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 xml:space="preserve">:10 </w:t>
            </w:r>
          </w:p>
        </w:tc>
        <w:tc>
          <w:tcPr>
            <w:tcW w:w="9990" w:type="dxa"/>
          </w:tcPr>
          <w:p w:rsidR="00DC5D03" w:rsidRPr="00927465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>Վիգեն Քոչարյան, ՀՀ Արդարադատության նախարարի տեղակալ</w:t>
            </w:r>
          </w:p>
          <w:p w:rsidR="00DC5D03" w:rsidRPr="00DC5D03" w:rsidRDefault="00DC5D03" w:rsidP="00DC5D03">
            <w:pPr>
              <w:spacing w:after="0" w:line="240" w:lineRule="auto"/>
              <w:rPr>
                <w:rFonts w:ascii="Sylfaen" w:hAnsi="Sylfaen"/>
                <w:b/>
                <w:iCs/>
                <w:sz w:val="12"/>
                <w:szCs w:val="12"/>
                <w:lang w:val="hy-AM"/>
              </w:rPr>
            </w:pPr>
          </w:p>
        </w:tc>
      </w:tr>
      <w:tr w:rsidR="00DC5D03" w:rsidRPr="00913D77" w:rsidTr="00213221">
        <w:trPr>
          <w:trHeight w:val="53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11:10 – 11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</w:t>
            </w:r>
            <w:r>
              <w:rPr>
                <w:rFonts w:ascii="Sylfaen" w:hAnsi="Sylfaen"/>
                <w:iCs/>
                <w:sz w:val="18"/>
                <w:szCs w:val="18"/>
              </w:rPr>
              <w:t>2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0</w:t>
            </w:r>
          </w:p>
        </w:tc>
        <w:tc>
          <w:tcPr>
            <w:tcW w:w="9990" w:type="dxa"/>
          </w:tcPr>
          <w:p w:rsid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>Արթուր Սաքունց,</w:t>
            </w:r>
            <w:r w:rsidRPr="0016484C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16484C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 xml:space="preserve">Հելսինկյան </w:t>
            </w:r>
            <w:r w:rsidRPr="0016484C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քաղաքացիական ասամբլեայի Վանաձորի գրասենյակ</w:t>
            </w:r>
            <w:r w:rsidRPr="003249D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, Ն</w:t>
            </w:r>
            <w:r w:rsidRPr="0016484C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ախագահ</w:t>
            </w:r>
          </w:p>
          <w:p w:rsidR="00DC5D03" w:rsidRPr="002768FD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 w:cs="Sylfaen"/>
                <w:i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 w:cs="Sylfaen"/>
                <w:i/>
                <w:sz w:val="18"/>
                <w:szCs w:val="18"/>
                <w:lang w:val="hy-AM"/>
              </w:rPr>
              <w:t>Քաղաքացիական հասարակության դերը մարդու իրավունքների պաշտպանության քաղաքականության</w:t>
            </w:r>
            <w:r w:rsidRPr="003249DD">
              <w:rPr>
                <w:rFonts w:ascii="Sylfaen" w:hAnsi="Sylfaen" w:cs="Sylfaen"/>
                <w:i/>
                <w:sz w:val="18"/>
                <w:szCs w:val="18"/>
                <w:lang w:val="hy-AM"/>
              </w:rPr>
              <w:t xml:space="preserve"> </w:t>
            </w:r>
            <w:r w:rsidRPr="0016484C">
              <w:rPr>
                <w:rFonts w:ascii="Sylfaen" w:hAnsi="Sylfaen" w:cs="Sylfaen"/>
                <w:i/>
                <w:sz w:val="18"/>
                <w:szCs w:val="18"/>
                <w:lang w:val="hy-AM"/>
              </w:rPr>
              <w:t>զարգացման</w:t>
            </w:r>
            <w:r w:rsidRPr="000842B8">
              <w:rPr>
                <w:rFonts w:ascii="Sylfaen" w:hAnsi="Sylfaen" w:cs="Sylfaen"/>
                <w:i/>
                <w:sz w:val="18"/>
                <w:szCs w:val="18"/>
                <w:lang w:val="hy-AM"/>
              </w:rPr>
              <w:t xml:space="preserve"> </w:t>
            </w:r>
            <w:r w:rsidRPr="00FA05E9">
              <w:rPr>
                <w:rFonts w:ascii="Sylfaen" w:hAnsi="Sylfaen" w:cs="Sylfaen"/>
                <w:i/>
                <w:sz w:val="18"/>
                <w:szCs w:val="18"/>
                <w:lang w:val="hy-AM"/>
              </w:rPr>
              <w:t xml:space="preserve">և </w:t>
            </w:r>
            <w:r w:rsidRPr="000842B8">
              <w:rPr>
                <w:rFonts w:ascii="Sylfaen" w:hAnsi="Sylfaen" w:cs="Sylfaen"/>
                <w:i/>
                <w:sz w:val="18"/>
                <w:szCs w:val="18"/>
                <w:lang w:val="hy-AM"/>
              </w:rPr>
              <w:t>իրականացման</w:t>
            </w:r>
            <w:r w:rsidRPr="0016484C">
              <w:rPr>
                <w:rFonts w:ascii="Sylfaen" w:hAnsi="Sylfaen" w:cs="Sylfaen"/>
                <w:i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i/>
                <w:sz w:val="18"/>
                <w:szCs w:val="18"/>
                <w:lang w:val="hy-AM"/>
              </w:rPr>
              <w:t>մեջ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iCs/>
                <w:sz w:val="12"/>
                <w:szCs w:val="12"/>
                <w:lang w:val="hy-AM"/>
              </w:rPr>
            </w:pPr>
          </w:p>
        </w:tc>
      </w:tr>
      <w:tr w:rsidR="00DC5D03" w:rsidRPr="00913D77" w:rsidTr="00213221">
        <w:trPr>
          <w:trHeight w:val="53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11:20 – 11:30</w:t>
            </w:r>
          </w:p>
        </w:tc>
        <w:tc>
          <w:tcPr>
            <w:tcW w:w="9990" w:type="dxa"/>
          </w:tcPr>
          <w:p w:rsidR="00DC5D03" w:rsidRPr="0016484C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/>
                <w:b/>
                <w:sz w:val="18"/>
                <w:szCs w:val="18"/>
                <w:lang w:val="hy-AM"/>
              </w:rPr>
              <w:t>Դավիթ Խաչատուրյան,  ի.գ.թ., փորձագետ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</w:p>
          <w:p w:rsidR="00DC5D03" w:rsidRPr="00FA05E9" w:rsidRDefault="00DC5D03" w:rsidP="00DC5D03">
            <w:pPr>
              <w:spacing w:after="0" w:line="240" w:lineRule="auto"/>
              <w:ind w:right="68"/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</w:pPr>
            <w:r w:rsidRPr="00752214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Քաղաքացիական հասարակության դերը արդարադատության և իրավունքի գերակայության հաստատման գործում</w:t>
            </w:r>
            <w:r w:rsidRPr="00FA05E9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 xml:space="preserve"> Հայաստանում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rPr>
                <w:rFonts w:ascii="Sylfaen" w:hAnsi="Sylfaen"/>
                <w:b/>
                <w:iCs/>
                <w:sz w:val="12"/>
                <w:szCs w:val="12"/>
                <w:lang w:val="hy-AM"/>
              </w:rPr>
            </w:pPr>
          </w:p>
        </w:tc>
      </w:tr>
      <w:tr w:rsidR="00DC5D03" w:rsidRPr="0016484C" w:rsidTr="00213221">
        <w:trPr>
          <w:trHeight w:val="53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11:30 – 11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</w:t>
            </w:r>
            <w:r>
              <w:rPr>
                <w:rFonts w:ascii="Sylfaen" w:hAnsi="Sylfaen"/>
                <w:iCs/>
                <w:sz w:val="18"/>
                <w:szCs w:val="18"/>
              </w:rPr>
              <w:t>4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0</w:t>
            </w:r>
          </w:p>
        </w:tc>
        <w:tc>
          <w:tcPr>
            <w:tcW w:w="9990" w:type="dxa"/>
          </w:tcPr>
          <w:p w:rsidR="00DC5D03" w:rsidRPr="001D3968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16484C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 xml:space="preserve">Գարեգին </w:t>
            </w:r>
            <w:r w:rsidRPr="002768F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Մելքոնյան, ՀՀ Տնտեսական զարգացման և ներդրումների նախարարի</w:t>
            </w:r>
            <w:r w:rsidRPr="002768FD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առաջին տեղակալ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ենթակա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հաստատման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>)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iCs/>
                <w:sz w:val="12"/>
                <w:szCs w:val="12"/>
                <w:lang w:val="hy-AM"/>
              </w:rPr>
            </w:pPr>
          </w:p>
        </w:tc>
      </w:tr>
      <w:tr w:rsidR="00DC5D03" w:rsidRPr="00913D77" w:rsidTr="00213221">
        <w:trPr>
          <w:trHeight w:val="53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11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</w:t>
            </w:r>
            <w:r>
              <w:rPr>
                <w:rFonts w:ascii="Sylfaen" w:hAnsi="Sylfaen"/>
                <w:iCs/>
                <w:sz w:val="18"/>
                <w:szCs w:val="18"/>
              </w:rPr>
              <w:t>40 – 11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</w:t>
            </w:r>
            <w:r>
              <w:rPr>
                <w:rFonts w:ascii="Sylfaen" w:hAnsi="Sylfaen"/>
                <w:iCs/>
                <w:sz w:val="18"/>
                <w:szCs w:val="18"/>
              </w:rPr>
              <w:t>5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0</w:t>
            </w:r>
          </w:p>
        </w:tc>
        <w:tc>
          <w:tcPr>
            <w:tcW w:w="9990" w:type="dxa"/>
          </w:tcPr>
          <w:p w:rsidR="00DC5D03" w:rsidRPr="0016484C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Լևոն </w:t>
            </w:r>
            <w:r w:rsidRPr="002768FD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Բարսեղյան, Ժուռնալիստների «Ասպարեզ»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ակումբ,</w:t>
            </w:r>
            <w:r w:rsidRPr="000842B8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Խ</w:t>
            </w:r>
            <w:r w:rsidRPr="002768FD">
              <w:rPr>
                <w:rFonts w:ascii="Sylfaen" w:hAnsi="Sylfaen"/>
                <w:b/>
                <w:sz w:val="18"/>
                <w:szCs w:val="18"/>
                <w:lang w:val="hy-AM"/>
              </w:rPr>
              <w:t>որհրդի նախագահ</w:t>
            </w:r>
          </w:p>
          <w:p w:rsid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</w:pPr>
            <w:r w:rsidRPr="00FA05E9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 xml:space="preserve">Քաղաքացիական հասարակության դերը պետական և տեղական ինքնակառավարման մարմինների հաշվետու </w:t>
            </w:r>
            <w:r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կառավարումը իրականացնելու</w:t>
            </w:r>
            <w:r w:rsidRPr="00FA05E9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 xml:space="preserve"> մեջ 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iCs/>
                <w:sz w:val="12"/>
                <w:szCs w:val="12"/>
                <w:lang w:val="hy-AM"/>
              </w:rPr>
            </w:pPr>
          </w:p>
        </w:tc>
      </w:tr>
      <w:tr w:rsidR="00DC5D03" w:rsidRPr="00913D77" w:rsidTr="00213221">
        <w:trPr>
          <w:trHeight w:val="53"/>
        </w:trPr>
        <w:tc>
          <w:tcPr>
            <w:tcW w:w="1278" w:type="dxa"/>
          </w:tcPr>
          <w:p w:rsidR="00DC5D03" w:rsidRPr="0016484C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11:5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0 –</w:t>
            </w:r>
            <w:r>
              <w:rPr>
                <w:rFonts w:ascii="Sylfaen" w:hAnsi="Sylfaen"/>
                <w:iCs/>
                <w:sz w:val="18"/>
                <w:szCs w:val="18"/>
              </w:rPr>
              <w:t xml:space="preserve"> 12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:</w:t>
            </w:r>
            <w:r>
              <w:rPr>
                <w:rFonts w:ascii="Sylfaen" w:hAnsi="Sylfaen"/>
                <w:iCs/>
                <w:sz w:val="18"/>
                <w:szCs w:val="18"/>
              </w:rPr>
              <w:t>0</w:t>
            </w:r>
            <w:r w:rsidRPr="0016484C">
              <w:rPr>
                <w:rFonts w:ascii="Sylfaen" w:hAnsi="Sylfaen"/>
                <w:iCs/>
                <w:sz w:val="18"/>
                <w:szCs w:val="18"/>
              </w:rPr>
              <w:t>0</w:t>
            </w:r>
          </w:p>
        </w:tc>
        <w:tc>
          <w:tcPr>
            <w:tcW w:w="9990" w:type="dxa"/>
          </w:tcPr>
          <w:p w:rsidR="00DC5D03" w:rsidRPr="0016484C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/>
                <w:b/>
                <w:sz w:val="18"/>
                <w:szCs w:val="18"/>
                <w:lang w:val="hy-AM"/>
              </w:rPr>
              <w:t>Դանիել Իոա</w:t>
            </w:r>
            <w:r w:rsidRPr="0075221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ննիսյան,  Իրազեկ քաղաքացիների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միավորում ՀԿ, </w:t>
            </w:r>
            <w:r w:rsidRPr="000842B8">
              <w:rPr>
                <w:rFonts w:ascii="Sylfaen" w:hAnsi="Sylfaen"/>
                <w:b/>
                <w:sz w:val="18"/>
                <w:szCs w:val="18"/>
                <w:lang w:val="hy-AM"/>
              </w:rPr>
              <w:t>Ծ</w:t>
            </w:r>
            <w:r w:rsidRPr="00752214">
              <w:rPr>
                <w:rFonts w:ascii="Sylfaen" w:hAnsi="Sylfaen"/>
                <w:b/>
                <w:sz w:val="18"/>
                <w:szCs w:val="18"/>
                <w:lang w:val="hy-AM"/>
              </w:rPr>
              <w:t>րագրերի տնօրեն</w:t>
            </w:r>
          </w:p>
          <w:p w:rsidR="00DC5D03" w:rsidRPr="001D3968" w:rsidRDefault="00DC5D03" w:rsidP="00DC5D03">
            <w:pPr>
              <w:spacing w:after="0" w:line="240" w:lineRule="auto"/>
              <w:ind w:right="68"/>
              <w:rPr>
                <w:rFonts w:ascii="Sylfaen" w:hAnsi="Sylfaen" w:cs="Sylfaen"/>
                <w:i/>
                <w:sz w:val="18"/>
                <w:szCs w:val="18"/>
                <w:lang w:val="hy-AM"/>
              </w:rPr>
            </w:pPr>
            <w:r w:rsidRPr="00FA05E9">
              <w:rPr>
                <w:rFonts w:ascii="Sylfaen" w:hAnsi="Sylfaen" w:cs="Sylfaen"/>
                <w:i/>
                <w:sz w:val="18"/>
                <w:szCs w:val="18"/>
                <w:lang w:val="hy-AM"/>
              </w:rPr>
              <w:t>Քաղաքացիական հասարակության</w:t>
            </w:r>
            <w:r w:rsidRPr="008F05D5">
              <w:rPr>
                <w:rFonts w:ascii="Sylfaen" w:hAnsi="Sylfaen" w:cs="Sylfaen"/>
                <w:i/>
                <w:sz w:val="18"/>
                <w:szCs w:val="18"/>
                <w:lang w:val="hy-AM"/>
              </w:rPr>
              <w:t xml:space="preserve"> դերը հանրային կարծիքի ձևավորման գործում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rPr>
                <w:rFonts w:ascii="Sylfaen" w:hAnsi="Sylfaen" w:cs="Sylfaen"/>
                <w:sz w:val="12"/>
                <w:szCs w:val="12"/>
                <w:lang w:val="hy-AM"/>
              </w:rPr>
            </w:pPr>
          </w:p>
        </w:tc>
      </w:tr>
      <w:tr w:rsidR="00DC5D03" w:rsidRPr="00913D77" w:rsidTr="00213221">
        <w:trPr>
          <w:trHeight w:val="53"/>
        </w:trPr>
        <w:tc>
          <w:tcPr>
            <w:tcW w:w="1278" w:type="dxa"/>
          </w:tcPr>
          <w:p w:rsidR="00DC5D03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12:00 – 12:10</w:t>
            </w:r>
          </w:p>
        </w:tc>
        <w:tc>
          <w:tcPr>
            <w:tcW w:w="9990" w:type="dxa"/>
          </w:tcPr>
          <w:p w:rsidR="00DC5D03" w:rsidRPr="00913D77" w:rsidRDefault="00DC5D03" w:rsidP="00DC5D03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913D77">
              <w:rPr>
                <w:rFonts w:ascii="Sylfaen" w:hAnsi="Sylfaen"/>
                <w:b/>
                <w:sz w:val="18"/>
                <w:szCs w:val="18"/>
                <w:lang w:val="hy-AM"/>
              </w:rPr>
              <w:t>Ստեփան Գրիգորյան, Գլոբալացման և տարածաշրջանային համագործակցության վերլուծական կենտրոն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,</w:t>
            </w:r>
            <w:r w:rsidRPr="00913D77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</w:rPr>
              <w:t>Խ</w:t>
            </w:r>
            <w:r w:rsidRPr="00913D77">
              <w:rPr>
                <w:rFonts w:ascii="Sylfaen" w:hAnsi="Sylfaen"/>
                <w:b/>
                <w:sz w:val="18"/>
                <w:szCs w:val="18"/>
                <w:lang w:val="hy-AM"/>
              </w:rPr>
              <w:t>որհրդի նախագահ</w:t>
            </w:r>
          </w:p>
          <w:p w:rsidR="00DC5D03" w:rsidRPr="00913D77" w:rsidRDefault="00DC5D03" w:rsidP="00DC5D03">
            <w:pPr>
              <w:spacing w:after="0" w:line="240" w:lineRule="auto"/>
              <w:rPr>
                <w:rFonts w:ascii="Sylfaen" w:hAnsi="Sylfaen" w:cs="Sylfaen"/>
                <w:i/>
                <w:sz w:val="18"/>
                <w:szCs w:val="18"/>
                <w:lang w:val="hy-AM"/>
              </w:rPr>
            </w:pPr>
            <w:r w:rsidRPr="00913D77">
              <w:rPr>
                <w:rFonts w:ascii="Sylfaen" w:hAnsi="Sylfaen" w:cs="Sylfaen"/>
                <w:i/>
                <w:sz w:val="18"/>
                <w:szCs w:val="18"/>
                <w:lang w:val="hy-AM"/>
              </w:rPr>
              <w:t>ԵՄ-Հայաստան մուտքի արտոնագրերի կարևորությունը լավ կառավարման և մարդու իրավունքների պաշտպանության խթանման գործում</w:t>
            </w:r>
          </w:p>
          <w:p w:rsidR="00DC5D03" w:rsidRPr="00DC5D03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DC5D03" w:rsidRPr="0016484C" w:rsidTr="00213221">
        <w:trPr>
          <w:trHeight w:val="53"/>
        </w:trPr>
        <w:tc>
          <w:tcPr>
            <w:tcW w:w="1278" w:type="dxa"/>
          </w:tcPr>
          <w:p w:rsidR="00DC5D03" w:rsidRDefault="00DC5D03" w:rsidP="00DC5D03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12:10 – 12:2</w:t>
            </w:r>
            <w:r>
              <w:rPr>
                <w:rFonts w:ascii="Sylfaen" w:hAnsi="Sylfaen"/>
                <w:iCs/>
                <w:sz w:val="18"/>
                <w:szCs w:val="18"/>
              </w:rPr>
              <w:t>0</w:t>
            </w:r>
          </w:p>
        </w:tc>
        <w:tc>
          <w:tcPr>
            <w:tcW w:w="9990" w:type="dxa"/>
          </w:tcPr>
          <w:p w:rsidR="00DC5D03" w:rsidRPr="0016484C" w:rsidRDefault="00DC5D03" w:rsidP="00DC5D03">
            <w:pPr>
              <w:spacing w:after="0" w:line="240" w:lineRule="auto"/>
              <w:ind w:right="68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16484C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 xml:space="preserve">Լարիսա Մինասյան, </w:t>
            </w:r>
            <w:r w:rsidRPr="0016484C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Բաց հասարակության հիմնադրամներ-Հայաստան</w:t>
            </w:r>
            <w:r>
              <w:rPr>
                <w:rFonts w:ascii="Sylfaen" w:hAnsi="Sylfaen" w:cs="Sylfaen"/>
                <w:b/>
                <w:sz w:val="18"/>
                <w:szCs w:val="18"/>
              </w:rPr>
              <w:t>, Գ</w:t>
            </w:r>
            <w:r w:rsidRPr="0016484C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ործադիր տնօրե</w:t>
            </w:r>
            <w:r w:rsidRPr="0016484C">
              <w:rPr>
                <w:rFonts w:ascii="Sylfaen" w:hAnsi="Sylfaen" w:cs="Sylfaen"/>
                <w:b/>
                <w:sz w:val="18"/>
                <w:szCs w:val="18"/>
              </w:rPr>
              <w:t>ն</w:t>
            </w:r>
          </w:p>
          <w:p w:rsidR="00DC5D03" w:rsidRDefault="00DC5D03" w:rsidP="00DC5D03">
            <w:pPr>
              <w:spacing w:after="0" w:line="240" w:lineRule="auto"/>
              <w:ind w:right="59"/>
              <w:rPr>
                <w:rFonts w:ascii="Sylfaen" w:hAnsi="Sylfaen"/>
                <w:iCs/>
                <w:sz w:val="18"/>
                <w:szCs w:val="18"/>
              </w:rPr>
            </w:pPr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ԵՄ-Հայաստան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Համապարփակ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 և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ընդլայնված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գործընկերության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համաձայնագիրը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որպես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նոր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հարթակ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 և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երաշխիք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՝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իշխանություն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-քաղաքացիական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հասարակություն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կառուցողական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համագործակցության</w:t>
            </w:r>
            <w:proofErr w:type="spellEnd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66BC8">
              <w:rPr>
                <w:rFonts w:ascii="Sylfaen" w:hAnsi="Sylfaen"/>
                <w:i/>
                <w:iCs/>
                <w:sz w:val="18"/>
                <w:szCs w:val="18"/>
              </w:rPr>
              <w:t>համար</w:t>
            </w:r>
            <w:proofErr w:type="spellEnd"/>
          </w:p>
          <w:p w:rsidR="00DC5D03" w:rsidRPr="00DC5D03" w:rsidRDefault="00DC5D03" w:rsidP="00DC5D03">
            <w:pPr>
              <w:spacing w:after="0"/>
              <w:ind w:right="68"/>
              <w:jc w:val="both"/>
              <w:rPr>
                <w:rFonts w:ascii="Sylfaen" w:hAnsi="Sylfaen"/>
                <w:b/>
                <w:i/>
                <w:iCs/>
                <w:sz w:val="12"/>
                <w:szCs w:val="12"/>
              </w:rPr>
            </w:pPr>
          </w:p>
        </w:tc>
      </w:tr>
      <w:tr w:rsidR="00DC5D03" w:rsidRPr="0016484C" w:rsidTr="00213221">
        <w:trPr>
          <w:trHeight w:val="53"/>
        </w:trPr>
        <w:tc>
          <w:tcPr>
            <w:tcW w:w="1278" w:type="dxa"/>
          </w:tcPr>
          <w:p w:rsidR="00DC5D03" w:rsidRPr="009E37FB" w:rsidRDefault="00DC5D03" w:rsidP="00213221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</w:t>
            </w:r>
            <w:r>
              <w:rPr>
                <w:rFonts w:ascii="Sylfaen" w:hAnsi="Sylfaen"/>
                <w:iCs/>
                <w:sz w:val="18"/>
                <w:szCs w:val="18"/>
              </w:rPr>
              <w:t>2:2</w:t>
            </w:r>
            <w:r>
              <w:rPr>
                <w:rFonts w:ascii="Sylfaen" w:hAnsi="Sylfaen"/>
                <w:iCs/>
                <w:sz w:val="18"/>
                <w:szCs w:val="18"/>
              </w:rPr>
              <w:t xml:space="preserve">0 – </w:t>
            </w:r>
            <w:r>
              <w:rPr>
                <w:rFonts w:ascii="Sylfaen" w:hAnsi="Sylfaen"/>
                <w:iCs/>
                <w:sz w:val="18"/>
                <w:szCs w:val="18"/>
              </w:rPr>
              <w:t>13:</w:t>
            </w:r>
            <w:r w:rsidR="00213221">
              <w:rPr>
                <w:rFonts w:ascii="Sylfaen" w:hAnsi="Sylfaen"/>
                <w:iCs/>
                <w:sz w:val="18"/>
                <w:szCs w:val="18"/>
              </w:rPr>
              <w:t>0</w:t>
            </w:r>
            <w:r>
              <w:rPr>
                <w:rFonts w:ascii="Sylfaen" w:hAnsi="Sylfaen"/>
                <w:iCs/>
                <w:sz w:val="18"/>
                <w:szCs w:val="18"/>
              </w:rPr>
              <w:t>0</w:t>
            </w:r>
          </w:p>
        </w:tc>
        <w:tc>
          <w:tcPr>
            <w:tcW w:w="9990" w:type="dxa"/>
          </w:tcPr>
          <w:p w:rsidR="00DC5D03" w:rsidRPr="0016484C" w:rsidRDefault="00DC5D03" w:rsidP="00DC5D03">
            <w:pPr>
              <w:spacing w:after="0"/>
              <w:ind w:right="68"/>
              <w:jc w:val="both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16484C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Քննարկում, հարց ու պատասխան</w:t>
            </w:r>
          </w:p>
        </w:tc>
      </w:tr>
      <w:tr w:rsidR="00DC5D03" w:rsidRPr="0016484C" w:rsidTr="00213221">
        <w:trPr>
          <w:trHeight w:val="258"/>
        </w:trPr>
        <w:tc>
          <w:tcPr>
            <w:tcW w:w="1278" w:type="dxa"/>
          </w:tcPr>
          <w:p w:rsidR="00DC5D03" w:rsidRPr="0016484C" w:rsidRDefault="00213221" w:rsidP="00213221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13</w:t>
            </w:r>
            <w:r w:rsidR="00DC5D03">
              <w:rPr>
                <w:rFonts w:ascii="Sylfaen" w:hAnsi="Sylfaen"/>
                <w:iCs/>
                <w:sz w:val="18"/>
                <w:szCs w:val="18"/>
              </w:rPr>
              <w:t>:</w:t>
            </w:r>
            <w:r>
              <w:rPr>
                <w:rFonts w:ascii="Sylfaen" w:hAnsi="Sylfaen"/>
                <w:iCs/>
                <w:sz w:val="18"/>
                <w:szCs w:val="18"/>
              </w:rPr>
              <w:t>0</w:t>
            </w:r>
            <w:r w:rsidR="00DC5D03">
              <w:rPr>
                <w:rFonts w:ascii="Sylfaen" w:hAnsi="Sylfaen"/>
                <w:iCs/>
                <w:sz w:val="18"/>
                <w:szCs w:val="18"/>
              </w:rPr>
              <w:t>0</w:t>
            </w:r>
            <w:r w:rsidR="00DC5D03">
              <w:rPr>
                <w:rFonts w:ascii="Sylfaen" w:hAnsi="Sylfaen"/>
                <w:iCs/>
                <w:sz w:val="18"/>
                <w:szCs w:val="18"/>
              </w:rPr>
              <w:t xml:space="preserve"> – 13:</w:t>
            </w:r>
            <w:r>
              <w:rPr>
                <w:rFonts w:ascii="Sylfaen" w:hAnsi="Sylfaen"/>
                <w:iCs/>
                <w:sz w:val="18"/>
                <w:szCs w:val="18"/>
              </w:rPr>
              <w:t>1</w:t>
            </w:r>
            <w:r w:rsidR="00DC5D03">
              <w:rPr>
                <w:rFonts w:ascii="Sylfaen" w:hAnsi="Sylfaen"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9990" w:type="dxa"/>
          </w:tcPr>
          <w:p w:rsidR="00DC5D03" w:rsidRPr="002D744F" w:rsidRDefault="00DC5D03" w:rsidP="00DC5D03">
            <w:pPr>
              <w:spacing w:after="0"/>
              <w:ind w:right="68"/>
              <w:jc w:val="both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i/>
                <w:iCs/>
                <w:sz w:val="18"/>
                <w:szCs w:val="18"/>
              </w:rPr>
              <w:t>Ամփոփում</w:t>
            </w:r>
            <w:proofErr w:type="spellEnd"/>
          </w:p>
        </w:tc>
      </w:tr>
      <w:tr w:rsidR="00DC5D03" w:rsidRPr="0016484C" w:rsidTr="00213221">
        <w:trPr>
          <w:trHeight w:val="258"/>
        </w:trPr>
        <w:tc>
          <w:tcPr>
            <w:tcW w:w="1278" w:type="dxa"/>
          </w:tcPr>
          <w:p w:rsidR="00DC5D03" w:rsidRPr="0016484C" w:rsidRDefault="00DC5D03" w:rsidP="00213221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13:</w:t>
            </w:r>
            <w:r w:rsidR="00213221">
              <w:rPr>
                <w:rFonts w:ascii="Sylfaen" w:hAnsi="Sylfaen"/>
                <w:iCs/>
                <w:sz w:val="18"/>
                <w:szCs w:val="18"/>
              </w:rPr>
              <w:t>1</w:t>
            </w:r>
            <w:r>
              <w:rPr>
                <w:rFonts w:ascii="Sylfaen" w:hAnsi="Sylfaen"/>
                <w:iCs/>
                <w:sz w:val="18"/>
                <w:szCs w:val="18"/>
              </w:rPr>
              <w:t>0 – 14:00</w:t>
            </w:r>
          </w:p>
        </w:tc>
        <w:tc>
          <w:tcPr>
            <w:tcW w:w="9990" w:type="dxa"/>
          </w:tcPr>
          <w:p w:rsidR="00DC5D03" w:rsidRPr="0016484C" w:rsidRDefault="00DC5D03" w:rsidP="00DC5D03">
            <w:pPr>
              <w:spacing w:after="0"/>
              <w:ind w:right="68"/>
              <w:jc w:val="both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>
              <w:rPr>
                <w:rFonts w:ascii="Sylfaen" w:hAnsi="Sylfaen"/>
                <w:b/>
                <w:i/>
                <w:iCs/>
                <w:sz w:val="18"/>
                <w:szCs w:val="18"/>
              </w:rPr>
              <w:t>Հյուրասիրություն</w:t>
            </w:r>
          </w:p>
        </w:tc>
      </w:tr>
    </w:tbl>
    <w:p w:rsidR="00663011" w:rsidRPr="00213221" w:rsidRDefault="00663011" w:rsidP="00752214">
      <w:pPr>
        <w:spacing w:after="0" w:line="240" w:lineRule="auto"/>
        <w:jc w:val="center"/>
        <w:rPr>
          <w:rFonts w:ascii="Sylfaen" w:eastAsia="Times New Roman" w:hAnsi="Sylfaen" w:cs="Times New Roman"/>
          <w:color w:val="5C1300"/>
          <w:sz w:val="14"/>
          <w:szCs w:val="14"/>
          <w:lang w:val="hy-AM"/>
        </w:rPr>
      </w:pPr>
      <w:r w:rsidRPr="00213221">
        <w:rPr>
          <w:rFonts w:ascii="Sylfaen" w:eastAsia="Times New Roman" w:hAnsi="Sylfaen" w:cs="Times New Roman"/>
          <w:color w:val="5C1300"/>
          <w:sz w:val="14"/>
          <w:szCs w:val="14"/>
          <w:lang w:val="hy-AM"/>
        </w:rPr>
        <w:t>Գրիգոր Լուսավորիչ 4/2, ք. Երևան, Հայաստան</w:t>
      </w:r>
    </w:p>
    <w:p w:rsidR="00A451A6" w:rsidRPr="006B1EB3" w:rsidRDefault="00A451A6" w:rsidP="0016484C">
      <w:pPr>
        <w:spacing w:after="0" w:line="240" w:lineRule="auto"/>
        <w:rPr>
          <w:rFonts w:ascii="Sylfaen" w:eastAsia="Times New Roman" w:hAnsi="Sylfaen" w:cs="Times New Roman"/>
          <w:color w:val="5C1300"/>
          <w:sz w:val="18"/>
          <w:szCs w:val="18"/>
        </w:rPr>
      </w:pPr>
    </w:p>
    <w:sectPr w:rsidR="00A451A6" w:rsidRPr="006B1EB3" w:rsidSect="00752214">
      <w:pgSz w:w="12240" w:h="15840"/>
      <w:pgMar w:top="180" w:right="45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1A6"/>
    <w:rsid w:val="00001742"/>
    <w:rsid w:val="000255AD"/>
    <w:rsid w:val="0003416F"/>
    <w:rsid w:val="00052454"/>
    <w:rsid w:val="00054824"/>
    <w:rsid w:val="00066A80"/>
    <w:rsid w:val="000842B8"/>
    <w:rsid w:val="000A0EBF"/>
    <w:rsid w:val="000B09D8"/>
    <w:rsid w:val="00113C35"/>
    <w:rsid w:val="00130C30"/>
    <w:rsid w:val="0016484C"/>
    <w:rsid w:val="001A52B9"/>
    <w:rsid w:val="001D20E9"/>
    <w:rsid w:val="001D3968"/>
    <w:rsid w:val="00213221"/>
    <w:rsid w:val="00234E77"/>
    <w:rsid w:val="00251227"/>
    <w:rsid w:val="002768FD"/>
    <w:rsid w:val="002A33D9"/>
    <w:rsid w:val="002D744F"/>
    <w:rsid w:val="003208ED"/>
    <w:rsid w:val="003249DD"/>
    <w:rsid w:val="00334F59"/>
    <w:rsid w:val="003956D3"/>
    <w:rsid w:val="00395DCC"/>
    <w:rsid w:val="003B68DA"/>
    <w:rsid w:val="00435361"/>
    <w:rsid w:val="00440A26"/>
    <w:rsid w:val="00471C40"/>
    <w:rsid w:val="00501DA4"/>
    <w:rsid w:val="00502228"/>
    <w:rsid w:val="00512577"/>
    <w:rsid w:val="00515BC7"/>
    <w:rsid w:val="0052390E"/>
    <w:rsid w:val="00557AE0"/>
    <w:rsid w:val="00570E94"/>
    <w:rsid w:val="00596241"/>
    <w:rsid w:val="005A7421"/>
    <w:rsid w:val="005B06AA"/>
    <w:rsid w:val="005C02C3"/>
    <w:rsid w:val="0062526E"/>
    <w:rsid w:val="00640BE9"/>
    <w:rsid w:val="00642C7F"/>
    <w:rsid w:val="00663011"/>
    <w:rsid w:val="006B1EB3"/>
    <w:rsid w:val="006B4CA5"/>
    <w:rsid w:val="006D5644"/>
    <w:rsid w:val="00707869"/>
    <w:rsid w:val="00711F08"/>
    <w:rsid w:val="00752214"/>
    <w:rsid w:val="00791BB6"/>
    <w:rsid w:val="00805C3E"/>
    <w:rsid w:val="008578BC"/>
    <w:rsid w:val="00866BC8"/>
    <w:rsid w:val="008856BB"/>
    <w:rsid w:val="008A1091"/>
    <w:rsid w:val="008F05D5"/>
    <w:rsid w:val="00913D77"/>
    <w:rsid w:val="00927465"/>
    <w:rsid w:val="00943A66"/>
    <w:rsid w:val="009E37FB"/>
    <w:rsid w:val="00A20D35"/>
    <w:rsid w:val="00A3131E"/>
    <w:rsid w:val="00A378CD"/>
    <w:rsid w:val="00A451A6"/>
    <w:rsid w:val="00A55397"/>
    <w:rsid w:val="00A845B3"/>
    <w:rsid w:val="00A932E8"/>
    <w:rsid w:val="00AF600B"/>
    <w:rsid w:val="00BA4662"/>
    <w:rsid w:val="00BC195B"/>
    <w:rsid w:val="00C267C6"/>
    <w:rsid w:val="00C507CE"/>
    <w:rsid w:val="00C934A0"/>
    <w:rsid w:val="00D026E5"/>
    <w:rsid w:val="00D06048"/>
    <w:rsid w:val="00D15064"/>
    <w:rsid w:val="00D907AA"/>
    <w:rsid w:val="00DA0883"/>
    <w:rsid w:val="00DA4524"/>
    <w:rsid w:val="00DC5D03"/>
    <w:rsid w:val="00E103F7"/>
    <w:rsid w:val="00E11488"/>
    <w:rsid w:val="00E53F9F"/>
    <w:rsid w:val="00E76FF0"/>
    <w:rsid w:val="00E90FD4"/>
    <w:rsid w:val="00EA2EBE"/>
    <w:rsid w:val="00ED7901"/>
    <w:rsid w:val="00F136DB"/>
    <w:rsid w:val="00FA05E9"/>
    <w:rsid w:val="00FD38C9"/>
    <w:rsid w:val="00FE5120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AAA7"/>
  <w15:docId w15:val="{027F8FEE-4D3A-46E0-BEE0-E3E6922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28"/>
  </w:style>
  <w:style w:type="paragraph" w:styleId="Heading1">
    <w:name w:val="heading 1"/>
    <w:basedOn w:val="Normal"/>
    <w:link w:val="Heading1Char"/>
    <w:uiPriority w:val="9"/>
    <w:qFormat/>
    <w:rsid w:val="0050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022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451A6"/>
    <w:pPr>
      <w:spacing w:after="0" w:line="240" w:lineRule="auto"/>
      <w:ind w:firstLine="709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51A6"/>
    <w:rPr>
      <w:rFonts w:ascii="Arial Armenian" w:eastAsia="Times New Roman" w:hAnsi="Arial Armeni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7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856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1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DEB35-1C5C-41F2-ADAB-3237C437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 Ghazaryan</cp:lastModifiedBy>
  <cp:revision>26</cp:revision>
  <cp:lastPrinted>2017-12-08T10:50:00Z</cp:lastPrinted>
  <dcterms:created xsi:type="dcterms:W3CDTF">2016-06-30T13:26:00Z</dcterms:created>
  <dcterms:modified xsi:type="dcterms:W3CDTF">2017-12-13T13:51:00Z</dcterms:modified>
</cp:coreProperties>
</file>